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8">
      <w:pPr>
        <w:rPr>
          <w:rFonts w:ascii="Calibri" w:cs="Calibri" w:eastAsia="Calibri" w:hAnsi="Calibri"/>
          <w:sz w:val="52"/>
          <w:szCs w:val="52"/>
        </w:rPr>
      </w:pPr>
      <w:r w:rsidDel="00000000" w:rsidR="00000000" w:rsidRPr="00000000">
        <w:rPr>
          <w:rFonts w:ascii="Calibri" w:cs="Calibri" w:eastAsia="Calibri" w:hAnsi="Calibri"/>
          <w:sz w:val="52"/>
          <w:szCs w:val="52"/>
          <w:rtl w:val="0"/>
        </w:rPr>
        <w:t xml:space="preserve">Pasientvarsling med tilhørende tjenester for Trondheim Kommune</w:t>
      </w:r>
    </w:p>
    <w:p w:rsidR="00000000" w:rsidDel="00000000" w:rsidP="00000000" w:rsidRDefault="00000000" w:rsidRPr="00000000" w14:paraId="00000009">
      <w:pPr>
        <w:rPr>
          <w:rFonts w:ascii="Calibri" w:cs="Calibri" w:eastAsia="Calibri" w:hAnsi="Calibri"/>
          <w:sz w:val="52"/>
          <w:szCs w:val="52"/>
        </w:rPr>
      </w:pPr>
      <w:r w:rsidDel="00000000" w:rsidR="00000000" w:rsidRPr="00000000">
        <w:rPr>
          <w:rtl w:val="0"/>
        </w:rPr>
      </w:r>
    </w:p>
    <w:p w:rsidR="00000000" w:rsidDel="00000000" w:rsidP="00000000" w:rsidRDefault="00000000" w:rsidRPr="00000000" w14:paraId="0000000A">
      <w:pPr>
        <w:rPr>
          <w:rFonts w:ascii="Calibri" w:cs="Calibri" w:eastAsia="Calibri" w:hAnsi="Calibri"/>
          <w:sz w:val="52"/>
          <w:szCs w:val="52"/>
        </w:rPr>
      </w:pPr>
      <w:r w:rsidDel="00000000" w:rsidR="00000000" w:rsidRPr="00000000">
        <w:rPr>
          <w:rtl w:val="0"/>
        </w:rPr>
      </w:r>
    </w:p>
    <w:p w:rsidR="00000000" w:rsidDel="00000000" w:rsidP="00000000" w:rsidRDefault="00000000" w:rsidRPr="00000000" w14:paraId="0000000B">
      <w:pPr>
        <w:keepLines w:val="0"/>
        <w:widowControl w:val="1"/>
        <w:pBdr>
          <w:top w:space="0" w:sz="0" w:val="nil"/>
          <w:left w:space="0" w:sz="0" w:val="nil"/>
          <w:bottom w:color="000000" w:space="1" w:sz="4" w:val="single"/>
          <w:right w:space="0" w:sz="0" w:val="nil"/>
          <w:between w:space="0" w:sz="0" w:val="nil"/>
        </w:pBdr>
        <w:rPr>
          <w:rFonts w:ascii="Calibri" w:cs="Calibri" w:eastAsia="Calibri" w:hAnsi="Calibri"/>
          <w:color w:val="000000"/>
          <w:sz w:val="40"/>
          <w:szCs w:val="40"/>
        </w:rPr>
      </w:pPr>
      <w:r w:rsidDel="00000000" w:rsidR="00000000" w:rsidRPr="00000000">
        <w:rPr>
          <w:rFonts w:ascii="Calibri" w:cs="Calibri" w:eastAsia="Calibri" w:hAnsi="Calibri"/>
          <w:sz w:val="40"/>
          <w:szCs w:val="40"/>
          <w:rtl w:val="0"/>
        </w:rPr>
        <w:t xml:space="preserve">PAVA </w:t>
      </w:r>
      <w:r w:rsidDel="00000000" w:rsidR="00000000" w:rsidRPr="00000000">
        <w:rPr>
          <w:rFonts w:ascii="Calibri" w:cs="Calibri" w:eastAsia="Calibri" w:hAnsi="Calibri"/>
          <w:color w:val="000000"/>
          <w:sz w:val="40"/>
          <w:szCs w:val="40"/>
          <w:rtl w:val="0"/>
        </w:rPr>
        <w:t xml:space="preserve">SSA-D Bilag </w:t>
      </w:r>
      <w:r w:rsidDel="00000000" w:rsidR="00000000" w:rsidRPr="00000000">
        <w:rPr>
          <w:rFonts w:ascii="Calibri" w:cs="Calibri" w:eastAsia="Calibri" w:hAnsi="Calibri"/>
          <w:sz w:val="40"/>
          <w:szCs w:val="40"/>
          <w:rtl w:val="0"/>
        </w:rPr>
        <w:t xml:space="preserve">6</w:t>
      </w:r>
      <w:r w:rsidDel="00000000" w:rsidR="00000000" w:rsidRPr="00000000">
        <w:rPr>
          <w:rFonts w:ascii="Calibri" w:cs="Calibri" w:eastAsia="Calibri" w:hAnsi="Calibri"/>
          <w:color w:val="000000"/>
          <w:sz w:val="40"/>
          <w:szCs w:val="40"/>
          <w:rtl w:val="0"/>
        </w:rPr>
        <w:t xml:space="preserve"> </w:t>
      </w:r>
      <w:r w:rsidDel="00000000" w:rsidR="00000000" w:rsidRPr="00000000">
        <w:rPr>
          <w:rFonts w:ascii="Calibri" w:cs="Calibri" w:eastAsia="Calibri" w:hAnsi="Calibri"/>
          <w:sz w:val="40"/>
          <w:szCs w:val="40"/>
          <w:rtl w:val="0"/>
        </w:rPr>
        <w:t xml:space="preserve">Administrative bestemmelser</w:t>
      </w:r>
      <w:r w:rsidDel="00000000" w:rsidR="00000000" w:rsidRPr="00000000">
        <w:rPr>
          <w:rtl w:val="0"/>
        </w:rPr>
      </w:r>
    </w:p>
    <w:p w:rsidR="00000000" w:rsidDel="00000000" w:rsidP="00000000" w:rsidRDefault="00000000" w:rsidRPr="00000000" w14:paraId="0000000C">
      <w:pPr>
        <w:keepLines w:val="0"/>
        <w:widowControl w:val="1"/>
        <w:pBdr>
          <w:top w:space="0" w:sz="0" w:val="nil"/>
          <w:left w:space="0" w:sz="0" w:val="nil"/>
          <w:bottom w:space="0" w:sz="0" w:val="nil"/>
          <w:right w:space="0" w:sz="0" w:val="nil"/>
          <w:between w:space="0" w:sz="0" w:val="nil"/>
        </w:pBdr>
        <w:rPr>
          <w:rFonts w:ascii="Calibri" w:cs="Calibri" w:eastAsia="Calibri" w:hAnsi="Calibri"/>
          <w:color w:val="000000"/>
          <w:sz w:val="32"/>
          <w:szCs w:val="32"/>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00E">
      <w:pPr>
        <w:rPr>
          <w:rFonts w:ascii="Calibri" w:cs="Calibri" w:eastAsia="Calibri" w:hAnsi="Calibri"/>
        </w:rPr>
      </w:pPr>
      <w:r w:rsidDel="00000000" w:rsidR="00000000" w:rsidRPr="00000000">
        <w:rPr>
          <w:rtl w:val="0"/>
        </w:rPr>
      </w:r>
    </w:p>
    <w:p w:rsidR="00000000" w:rsidDel="00000000" w:rsidP="00000000" w:rsidRDefault="00000000" w:rsidRPr="00000000" w14:paraId="0000000F">
      <w:pPr>
        <w:rPr>
          <w:rFonts w:ascii="Calibri" w:cs="Calibri" w:eastAsia="Calibri" w:hAnsi="Calibri"/>
        </w:rPr>
      </w:pPr>
      <w:r w:rsidDel="00000000" w:rsidR="00000000" w:rsidRPr="00000000">
        <w:rPr>
          <w:rtl w:val="0"/>
        </w:rPr>
      </w:r>
    </w:p>
    <w:p w:rsidR="00000000" w:rsidDel="00000000" w:rsidP="00000000" w:rsidRDefault="00000000" w:rsidRPr="00000000" w14:paraId="00000010">
      <w:pPr>
        <w:rPr>
          <w:rFonts w:ascii="Calibri" w:cs="Calibri" w:eastAsia="Calibri" w:hAnsi="Calibri"/>
        </w:rPr>
      </w:pPr>
      <w:r w:rsidDel="00000000" w:rsidR="00000000" w:rsidRPr="00000000">
        <w:rPr>
          <w:rtl w:val="0"/>
        </w:rPr>
      </w:r>
    </w:p>
    <w:p w:rsidR="00000000" w:rsidDel="00000000" w:rsidP="00000000" w:rsidRDefault="00000000" w:rsidRPr="00000000" w14:paraId="00000011">
      <w:pPr>
        <w:jc w:val="right"/>
        <w:rPr>
          <w:rFonts w:ascii="Calibri" w:cs="Calibri" w:eastAsia="Calibri" w:hAnsi="Calibri"/>
        </w:rPr>
      </w:pPr>
      <w:r w:rsidDel="00000000" w:rsidR="00000000" w:rsidRPr="00000000">
        <w:rPr>
          <w:rtl w:val="0"/>
        </w:rPr>
      </w:r>
    </w:p>
    <w:p w:rsidR="00000000" w:rsidDel="00000000" w:rsidP="00000000" w:rsidRDefault="00000000" w:rsidRPr="00000000" w14:paraId="00000012">
      <w:pPr>
        <w:jc w:val="right"/>
        <w:rPr>
          <w:rFonts w:ascii="Calibri" w:cs="Calibri" w:eastAsia="Calibri" w:hAnsi="Calibri"/>
        </w:rPr>
      </w:pPr>
      <w:r w:rsidDel="00000000" w:rsidR="00000000" w:rsidRPr="00000000">
        <w:rPr>
          <w:rtl w:val="0"/>
        </w:rPr>
      </w:r>
    </w:p>
    <w:p w:rsidR="00000000" w:rsidDel="00000000" w:rsidP="00000000" w:rsidRDefault="00000000" w:rsidRPr="00000000" w14:paraId="00000013">
      <w:pPr>
        <w:keepLines w:val="0"/>
        <w:widowControl w:val="1"/>
        <w:pBdr>
          <w:top w:space="0" w:sz="0" w:val="nil"/>
          <w:left w:space="0" w:sz="0" w:val="nil"/>
          <w:bottom w:space="0" w:sz="0" w:val="nil"/>
          <w:right w:space="0" w:sz="0" w:val="nil"/>
          <w:between w:space="0" w:sz="0" w:val="nil"/>
        </w:pBdr>
        <w:ind w:left="1440" w:firstLine="720"/>
        <w:jc w:val="right"/>
        <w:rPr>
          <w:rFonts w:ascii="Calibri" w:cs="Calibri" w:eastAsia="Calibri" w:hAnsi="Calibri"/>
          <w:color w:val="000000"/>
          <w:sz w:val="32"/>
          <w:szCs w:val="32"/>
        </w:rPr>
      </w:pPr>
      <w:r w:rsidDel="00000000" w:rsidR="00000000" w:rsidRPr="00000000">
        <w:rPr>
          <w:rtl w:val="0"/>
        </w:rPr>
      </w:r>
    </w:p>
    <w:p w:rsidR="00000000" w:rsidDel="00000000" w:rsidP="00000000" w:rsidRDefault="00000000" w:rsidRPr="00000000" w14:paraId="00000014">
      <w:pPr>
        <w:jc w:val="right"/>
        <w:rPr>
          <w:rFonts w:ascii="Calibri" w:cs="Calibri" w:eastAsia="Calibri" w:hAnsi="Calibri"/>
        </w:rPr>
      </w:pPr>
      <w:r w:rsidDel="00000000" w:rsidR="00000000" w:rsidRPr="00000000">
        <w:rPr>
          <w:rtl w:val="0"/>
        </w:rPr>
      </w:r>
    </w:p>
    <w:p w:rsidR="00000000" w:rsidDel="00000000" w:rsidP="00000000" w:rsidRDefault="00000000" w:rsidRPr="00000000" w14:paraId="00000015">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6">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7">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8">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9">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A">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B">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C">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D">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E">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F">
      <w:pP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0">
      <w:pPr>
        <w:keepLines w:val="0"/>
        <w:widowControl w:val="1"/>
        <w:rPr>
          <w:rFonts w:ascii="Calibri" w:cs="Calibri" w:eastAsia="Calibri" w:hAnsi="Calibri"/>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21">
      <w:pPr>
        <w:keepNext w:val="1"/>
        <w:widowControl w:val="1"/>
        <w:pBdr>
          <w:top w:space="0" w:sz="0" w:val="nil"/>
          <w:left w:space="0" w:sz="0" w:val="nil"/>
          <w:bottom w:space="0" w:sz="0" w:val="nil"/>
          <w:right w:space="0" w:sz="0" w:val="nil"/>
          <w:between w:space="0" w:sz="0" w:val="nil"/>
        </w:pBdr>
        <w:tabs>
          <w:tab w:val="left" w:pos="567"/>
        </w:tabs>
        <w:spacing w:before="480" w:line="276" w:lineRule="auto"/>
        <w:rPr>
          <w:rFonts w:ascii="Cambria" w:cs="Cambria" w:eastAsia="Cambria" w:hAnsi="Cambria"/>
          <w:b w:val="1"/>
          <w:color w:val="366091"/>
          <w:sz w:val="28"/>
          <w:szCs w:val="28"/>
        </w:rPr>
      </w:pPr>
      <w:r w:rsidDel="00000000" w:rsidR="00000000" w:rsidRPr="00000000">
        <w:rPr>
          <w:rFonts w:ascii="Cambria" w:cs="Cambria" w:eastAsia="Cambria" w:hAnsi="Cambria"/>
          <w:b w:val="1"/>
          <w:color w:val="366091"/>
          <w:sz w:val="28"/>
          <w:szCs w:val="28"/>
          <w:rtl w:val="0"/>
        </w:rPr>
        <w:t xml:space="preserve">Innhold</w:t>
      </w:r>
    </w:p>
    <w:sdt>
      <w:sdtPr>
        <w:docPartObj>
          <w:docPartGallery w:val="Table of Contents"/>
          <w:docPartUnique w:val="1"/>
        </w:docPartObj>
      </w:sdtPr>
      <w:sdtContent>
        <w:p w:rsidR="00000000" w:rsidDel="00000000" w:rsidP="00000000" w:rsidRDefault="00000000" w:rsidRPr="00000000" w14:paraId="00000022">
          <w:pPr>
            <w:tabs>
              <w:tab w:val="right" w:pos="9076"/>
            </w:tabs>
            <w:spacing w:before="80" w:line="240" w:lineRule="auto"/>
            <w:ind w:left="0" w:firstLine="0"/>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643dfrtsf2xg">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Innledning</w:t>
            </w:r>
          </w:hyperlink>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_643dfrtsf2xg \h </w:instrText>
            <w:fldChar w:fldCharType="separate"/>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3">
          <w:pPr>
            <w:tabs>
              <w:tab w:val="right" w:pos="9076"/>
            </w:tabs>
            <w:spacing w:before="200" w:line="240" w:lineRule="auto"/>
            <w:ind w:left="0" w:firstLine="0"/>
            <w:rPr>
              <w:rFonts w:ascii="Calibri" w:cs="Calibri" w:eastAsia="Calibri" w:hAnsi="Calibri"/>
              <w:b w:val="0"/>
              <w:i w:val="0"/>
              <w:smallCaps w:val="0"/>
              <w:strike w:val="0"/>
              <w:color w:val="000000"/>
              <w:sz w:val="20"/>
              <w:szCs w:val="20"/>
              <w:u w:val="none"/>
              <w:shd w:fill="auto" w:val="clear"/>
              <w:vertAlign w:val="baseline"/>
            </w:rPr>
          </w:pPr>
          <w:hyperlink w:anchor="_2et92p0">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Krav til Service Management prosesser</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_2et92p0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4">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tyjcwt">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Overordnede bestemmelser Service Management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_tyjcwt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5">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3dy6vkm">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Service Portfolio Management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_3dy6vkm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6">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4d34og8">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Demand Management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_4d34og8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7">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2s8eyo1">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Financial Management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_2s8eyo1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8">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17dp8vu">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Service Catalogue Management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_17dp8vu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9">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3rdcrjn">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Service Level Management (SLM)</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_3rdcrjn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A">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26in1rg">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Capacity Management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_26in1rg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2B">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lnxbz9">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Availability Management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_lnxbz9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2C">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35nkun2">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IT Service Continuity Management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_35nkun2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2D">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1ksv4uv">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Information Security Management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_1ksv4uv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E">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44sinio">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Transition, Planning and Support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_44sinio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2F">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2jxsxqh">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Change Management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_2jxsxqh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30">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z337ya">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Service Asset and Configuration Management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_z337ya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31">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3j2qqm3">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Administrasjon av lisenser og lisensregnskap</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_3j2qqm3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32">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1y810tw">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Release and Deployment Management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_1y810tw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33">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4i7ojhp">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Service Validation and Testing</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_4i7ojhp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34">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2xcytpi">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Knowledge Management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_2xcytpi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35">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1ci93xb">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Event Management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_1ci93xb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36">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3whwml4">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Incident Management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_3whwml4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37">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2bn6wsx">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Request Fulfillment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_2bn6wsx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38">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qsh70q">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Problem Management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_qsh70q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39">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3as4poj">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Access Management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_3as4poj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3A">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1pxezwc">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Continual Service Improvement (CSI)</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_1pxezwc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3B">
          <w:pPr>
            <w:tabs>
              <w:tab w:val="right" w:pos="9076"/>
            </w:tabs>
            <w:spacing w:before="60" w:line="240" w:lineRule="auto"/>
            <w:ind w:left="360" w:firstLine="0"/>
            <w:rPr>
              <w:rFonts w:ascii="Calibri" w:cs="Calibri" w:eastAsia="Calibri" w:hAnsi="Calibri"/>
              <w:b w:val="0"/>
              <w:i w:val="0"/>
              <w:smallCaps w:val="0"/>
              <w:strike w:val="0"/>
              <w:color w:val="000000"/>
              <w:sz w:val="20"/>
              <w:szCs w:val="20"/>
              <w:u w:val="none"/>
              <w:shd w:fill="auto" w:val="clear"/>
              <w:vertAlign w:val="baseline"/>
            </w:rPr>
          </w:pPr>
          <w:hyperlink w:anchor="_49x2ik5">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Leverandørens Service Desk</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_49x2ik5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3C">
          <w:pPr>
            <w:tabs>
              <w:tab w:val="right" w:pos="9076"/>
            </w:tabs>
            <w:spacing w:before="200" w:line="240" w:lineRule="auto"/>
            <w:ind w:left="0" w:firstLine="0"/>
            <w:rPr>
              <w:rFonts w:ascii="Calibri" w:cs="Calibri" w:eastAsia="Calibri" w:hAnsi="Calibri"/>
              <w:b w:val="0"/>
              <w:i w:val="0"/>
              <w:smallCaps w:val="0"/>
              <w:strike w:val="0"/>
              <w:color w:val="000000"/>
              <w:sz w:val="20"/>
              <w:szCs w:val="20"/>
              <w:u w:val="none"/>
              <w:shd w:fill="auto" w:val="clear"/>
              <w:vertAlign w:val="baseline"/>
            </w:rPr>
          </w:pPr>
          <w:hyperlink w:anchor="_2p2csry">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Arkitektur</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_2p2csry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3D">
          <w:pPr>
            <w:tabs>
              <w:tab w:val="right" w:pos="9076"/>
            </w:tabs>
            <w:spacing w:before="200" w:line="240" w:lineRule="auto"/>
            <w:ind w:left="0" w:firstLine="0"/>
            <w:rPr>
              <w:rFonts w:ascii="Calibri" w:cs="Calibri" w:eastAsia="Calibri" w:hAnsi="Calibri"/>
              <w:b w:val="0"/>
              <w:i w:val="0"/>
              <w:smallCaps w:val="0"/>
              <w:strike w:val="0"/>
              <w:color w:val="000000"/>
              <w:sz w:val="20"/>
              <w:szCs w:val="20"/>
              <w:u w:val="none"/>
              <w:shd w:fill="auto" w:val="clear"/>
              <w:vertAlign w:val="baseline"/>
            </w:rPr>
          </w:pPr>
          <w:hyperlink w:anchor="_147n2z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Prosjektgjennomføringer</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_147n2zr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3E">
          <w:pPr>
            <w:tabs>
              <w:tab w:val="right" w:pos="9076"/>
            </w:tabs>
            <w:spacing w:before="200" w:line="240" w:lineRule="auto"/>
            <w:ind w:left="0" w:firstLine="0"/>
            <w:rPr>
              <w:rFonts w:ascii="Calibri" w:cs="Calibri" w:eastAsia="Calibri" w:hAnsi="Calibri"/>
              <w:b w:val="0"/>
              <w:i w:val="0"/>
              <w:smallCaps w:val="0"/>
              <w:strike w:val="0"/>
              <w:color w:val="000000"/>
              <w:sz w:val="20"/>
              <w:szCs w:val="20"/>
              <w:u w:val="none"/>
              <w:shd w:fill="auto" w:val="clear"/>
              <w:vertAlign w:val="baseline"/>
            </w:rPr>
          </w:pPr>
          <w:hyperlink w:anchor="_23ckvvd">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Dokumentasjon av tjenester/løsninger</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_23ckvvd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35</w:t>
          </w:r>
          <w:r w:rsidDel="00000000" w:rsidR="00000000" w:rsidRPr="00000000">
            <w:fldChar w:fldCharType="end"/>
          </w:r>
          <w:r w:rsidDel="00000000" w:rsidR="00000000" w:rsidRPr="00000000">
            <w:rPr>
              <w:rtl w:val="0"/>
            </w:rPr>
          </w:r>
        </w:p>
        <w:p w:rsidR="00000000" w:rsidDel="00000000" w:rsidP="00000000" w:rsidRDefault="00000000" w:rsidRPr="00000000" w14:paraId="0000003F">
          <w:pPr>
            <w:tabs>
              <w:tab w:val="right" w:pos="9076"/>
            </w:tabs>
            <w:spacing w:before="200" w:line="240" w:lineRule="auto"/>
            <w:ind w:left="0" w:firstLine="0"/>
            <w:rPr>
              <w:rFonts w:ascii="Calibri" w:cs="Calibri" w:eastAsia="Calibri" w:hAnsi="Calibri"/>
              <w:b w:val="0"/>
              <w:i w:val="0"/>
              <w:smallCaps w:val="0"/>
              <w:strike w:val="0"/>
              <w:color w:val="000000"/>
              <w:sz w:val="20"/>
              <w:szCs w:val="20"/>
              <w:u w:val="none"/>
              <w:shd w:fill="auto" w:val="clear"/>
              <w:vertAlign w:val="baseline"/>
            </w:rPr>
          </w:pPr>
          <w:hyperlink w:anchor="_ihv636">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Leverandørens ressurser, kompetanse og personellsikkerhet – Driftsfase</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_ihv636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40">
          <w:pPr>
            <w:tabs>
              <w:tab w:val="right" w:pos="9076"/>
            </w:tabs>
            <w:spacing w:before="200" w:line="240" w:lineRule="auto"/>
            <w:ind w:left="0" w:firstLine="0"/>
            <w:rPr>
              <w:rFonts w:ascii="Calibri" w:cs="Calibri" w:eastAsia="Calibri" w:hAnsi="Calibri"/>
              <w:b w:val="0"/>
              <w:i w:val="0"/>
              <w:smallCaps w:val="0"/>
              <w:strike w:val="0"/>
              <w:color w:val="000000"/>
              <w:sz w:val="20"/>
              <w:szCs w:val="20"/>
              <w:u w:val="none"/>
              <w:shd w:fill="auto" w:val="clear"/>
              <w:vertAlign w:val="baseline"/>
            </w:rPr>
          </w:pPr>
          <w:hyperlink w:anchor="_32hioqz">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Leverandørens godkjente underleverandører</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_32hioqz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39</w:t>
          </w:r>
          <w:r w:rsidDel="00000000" w:rsidR="00000000" w:rsidRPr="00000000">
            <w:fldChar w:fldCharType="end"/>
          </w:r>
          <w:r w:rsidDel="00000000" w:rsidR="00000000" w:rsidRPr="00000000">
            <w:rPr>
              <w:rtl w:val="0"/>
            </w:rPr>
          </w:r>
        </w:p>
        <w:p w:rsidR="00000000" w:rsidDel="00000000" w:rsidP="00000000" w:rsidRDefault="00000000" w:rsidRPr="00000000" w14:paraId="00000041">
          <w:pPr>
            <w:tabs>
              <w:tab w:val="right" w:pos="9076"/>
            </w:tabs>
            <w:spacing w:before="200" w:line="240" w:lineRule="auto"/>
            <w:ind w:left="0" w:firstLine="0"/>
            <w:rPr>
              <w:rFonts w:ascii="Calibri" w:cs="Calibri" w:eastAsia="Calibri" w:hAnsi="Calibri"/>
              <w:b w:val="0"/>
              <w:i w:val="0"/>
              <w:smallCaps w:val="0"/>
              <w:strike w:val="0"/>
              <w:color w:val="000000"/>
              <w:sz w:val="20"/>
              <w:szCs w:val="20"/>
              <w:u w:val="none"/>
              <w:shd w:fill="auto" w:val="clear"/>
              <w:vertAlign w:val="baseline"/>
            </w:rPr>
          </w:pPr>
          <w:hyperlink w:anchor="_1hmsyys">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Samhandling med Kundens andre tjenesteleverandører</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_1hmsyys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39</w:t>
          </w:r>
          <w:r w:rsidDel="00000000" w:rsidR="00000000" w:rsidRPr="00000000">
            <w:fldChar w:fldCharType="end"/>
          </w:r>
          <w:r w:rsidDel="00000000" w:rsidR="00000000" w:rsidRPr="00000000">
            <w:rPr>
              <w:rtl w:val="0"/>
            </w:rPr>
          </w:r>
        </w:p>
        <w:p w:rsidR="00000000" w:rsidDel="00000000" w:rsidP="00000000" w:rsidRDefault="00000000" w:rsidRPr="00000000" w14:paraId="00000042">
          <w:pPr>
            <w:tabs>
              <w:tab w:val="right" w:pos="9076"/>
            </w:tabs>
            <w:spacing w:before="200" w:line="240" w:lineRule="auto"/>
            <w:ind w:left="0" w:firstLine="0"/>
            <w:rPr>
              <w:rFonts w:ascii="Calibri" w:cs="Calibri" w:eastAsia="Calibri" w:hAnsi="Calibri"/>
              <w:b w:val="0"/>
              <w:i w:val="0"/>
              <w:smallCaps w:val="0"/>
              <w:strike w:val="0"/>
              <w:color w:val="000000"/>
              <w:sz w:val="20"/>
              <w:szCs w:val="20"/>
              <w:u w:val="none"/>
              <w:shd w:fill="auto" w:val="clear"/>
              <w:vertAlign w:val="baseline"/>
            </w:rPr>
          </w:pPr>
          <w:hyperlink w:anchor="_41mghml">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Møter</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_41mghml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40</w:t>
          </w:r>
          <w:r w:rsidDel="00000000" w:rsidR="00000000" w:rsidRPr="00000000">
            <w:fldChar w:fldCharType="end"/>
          </w:r>
          <w:r w:rsidDel="00000000" w:rsidR="00000000" w:rsidRPr="00000000">
            <w:rPr>
              <w:rtl w:val="0"/>
            </w:rPr>
          </w:r>
        </w:p>
        <w:p w:rsidR="00000000" w:rsidDel="00000000" w:rsidP="00000000" w:rsidRDefault="00000000" w:rsidRPr="00000000" w14:paraId="00000043">
          <w:pPr>
            <w:tabs>
              <w:tab w:val="right" w:pos="9076"/>
            </w:tabs>
            <w:spacing w:before="200" w:line="240" w:lineRule="auto"/>
            <w:ind w:left="0" w:firstLine="0"/>
            <w:rPr>
              <w:rFonts w:ascii="Calibri" w:cs="Calibri" w:eastAsia="Calibri" w:hAnsi="Calibri"/>
              <w:b w:val="0"/>
              <w:i w:val="0"/>
              <w:smallCaps w:val="0"/>
              <w:strike w:val="0"/>
              <w:color w:val="000000"/>
              <w:sz w:val="20"/>
              <w:szCs w:val="20"/>
              <w:u w:val="none"/>
              <w:shd w:fill="auto" w:val="clear"/>
              <w:vertAlign w:val="baseline"/>
            </w:rPr>
          </w:pPr>
          <w:hyperlink w:anchor="_2grqrue">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Miljø</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_2grqrue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40</w:t>
          </w:r>
          <w:r w:rsidDel="00000000" w:rsidR="00000000" w:rsidRPr="00000000">
            <w:fldChar w:fldCharType="end"/>
          </w:r>
          <w:r w:rsidDel="00000000" w:rsidR="00000000" w:rsidRPr="00000000">
            <w:rPr>
              <w:rtl w:val="0"/>
            </w:rPr>
          </w:r>
        </w:p>
        <w:p w:rsidR="00000000" w:rsidDel="00000000" w:rsidP="00000000" w:rsidRDefault="00000000" w:rsidRPr="00000000" w14:paraId="00000044">
          <w:pPr>
            <w:tabs>
              <w:tab w:val="right" w:pos="9076"/>
            </w:tabs>
            <w:spacing w:before="200" w:line="240" w:lineRule="auto"/>
            <w:ind w:left="0" w:firstLine="0"/>
            <w:rPr>
              <w:rFonts w:ascii="Calibri" w:cs="Calibri" w:eastAsia="Calibri" w:hAnsi="Calibri"/>
              <w:b w:val="0"/>
              <w:i w:val="0"/>
              <w:smallCaps w:val="0"/>
              <w:strike w:val="0"/>
              <w:color w:val="000000"/>
              <w:sz w:val="20"/>
              <w:szCs w:val="20"/>
              <w:u w:val="none"/>
              <w:shd w:fill="auto" w:val="clear"/>
              <w:vertAlign w:val="baseline"/>
            </w:rPr>
          </w:pPr>
          <w:hyperlink w:anchor="_vx1227">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E-handelsløsning</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_vx1227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41</w:t>
          </w:r>
          <w:r w:rsidDel="00000000" w:rsidR="00000000" w:rsidRPr="00000000">
            <w:fldChar w:fldCharType="end"/>
          </w:r>
          <w:r w:rsidDel="00000000" w:rsidR="00000000" w:rsidRPr="00000000">
            <w:rPr>
              <w:rtl w:val="0"/>
            </w:rPr>
          </w:r>
        </w:p>
        <w:p w:rsidR="00000000" w:rsidDel="00000000" w:rsidP="00000000" w:rsidRDefault="00000000" w:rsidRPr="00000000" w14:paraId="00000045">
          <w:pPr>
            <w:tabs>
              <w:tab w:val="right" w:pos="9076"/>
            </w:tabs>
            <w:spacing w:before="200" w:line="240" w:lineRule="auto"/>
            <w:ind w:left="0" w:firstLine="0"/>
            <w:rPr>
              <w:rFonts w:ascii="Calibri" w:cs="Calibri" w:eastAsia="Calibri" w:hAnsi="Calibri"/>
              <w:b w:val="0"/>
              <w:i w:val="0"/>
              <w:smallCaps w:val="0"/>
              <w:strike w:val="0"/>
              <w:color w:val="000000"/>
              <w:sz w:val="20"/>
              <w:szCs w:val="20"/>
              <w:u w:val="none"/>
              <w:shd w:fill="auto" w:val="clear"/>
              <w:vertAlign w:val="baseline"/>
            </w:rPr>
          </w:pPr>
          <w:hyperlink w:anchor="_3fwokq0">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Oppstartsmøte ved enhetsendringer</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_3fwokq0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42</w:t>
          </w:r>
          <w:r w:rsidDel="00000000" w:rsidR="00000000" w:rsidRPr="00000000">
            <w:fldChar w:fldCharType="end"/>
          </w:r>
          <w:r w:rsidDel="00000000" w:rsidR="00000000" w:rsidRPr="00000000">
            <w:rPr>
              <w:rtl w:val="0"/>
            </w:rPr>
          </w:r>
        </w:p>
        <w:p w:rsidR="00000000" w:rsidDel="00000000" w:rsidP="00000000" w:rsidRDefault="00000000" w:rsidRPr="00000000" w14:paraId="00000046">
          <w:pPr>
            <w:tabs>
              <w:tab w:val="right" w:pos="9076"/>
            </w:tabs>
            <w:spacing w:before="200" w:line="240" w:lineRule="auto"/>
            <w:ind w:left="0" w:firstLine="0"/>
            <w:rPr>
              <w:rFonts w:ascii="Calibri" w:cs="Calibri" w:eastAsia="Calibri" w:hAnsi="Calibri"/>
              <w:b w:val="0"/>
              <w:i w:val="0"/>
              <w:smallCaps w:val="0"/>
              <w:strike w:val="0"/>
              <w:color w:val="000000"/>
              <w:sz w:val="20"/>
              <w:szCs w:val="20"/>
              <w:u w:val="none"/>
              <w:shd w:fill="auto" w:val="clear"/>
              <w:vertAlign w:val="baseline"/>
            </w:rPr>
          </w:pPr>
          <w:hyperlink w:anchor="_1v1yuxt">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Håndtering av og bistand ved bestillinger</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_1v1yuxt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43</w:t>
          </w:r>
          <w:r w:rsidDel="00000000" w:rsidR="00000000" w:rsidRPr="00000000">
            <w:fldChar w:fldCharType="end"/>
          </w:r>
          <w:r w:rsidDel="00000000" w:rsidR="00000000" w:rsidRPr="00000000">
            <w:rPr>
              <w:rtl w:val="0"/>
            </w:rPr>
          </w:r>
        </w:p>
        <w:p w:rsidR="00000000" w:rsidDel="00000000" w:rsidP="00000000" w:rsidRDefault="00000000" w:rsidRPr="00000000" w14:paraId="00000047">
          <w:pPr>
            <w:tabs>
              <w:tab w:val="right" w:pos="9076"/>
            </w:tabs>
            <w:spacing w:after="80" w:before="200" w:line="240" w:lineRule="auto"/>
            <w:ind w:left="0" w:firstLine="0"/>
            <w:rPr>
              <w:rFonts w:ascii="Calibri" w:cs="Calibri" w:eastAsia="Calibri" w:hAnsi="Calibri"/>
              <w:b w:val="0"/>
              <w:i w:val="0"/>
              <w:smallCaps w:val="0"/>
              <w:strike w:val="0"/>
              <w:color w:val="000000"/>
              <w:sz w:val="20"/>
              <w:szCs w:val="20"/>
              <w:u w:val="none"/>
              <w:shd w:fill="auto" w:val="clear"/>
              <w:vertAlign w:val="baseline"/>
            </w:rPr>
          </w:pPr>
          <w:hyperlink w:anchor="_4f1mdlm">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Kvalitetssystem</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_4f1mdlm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44</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8">
      <w:pPr>
        <w:tabs>
          <w:tab w:val="left" w:pos="567"/>
        </w:tabs>
        <w:rPr/>
      </w:pPr>
      <w:r w:rsidDel="00000000" w:rsidR="00000000" w:rsidRPr="00000000">
        <w:rPr>
          <w:rtl w:val="0"/>
        </w:rPr>
      </w:r>
    </w:p>
    <w:p w:rsidR="00000000" w:rsidDel="00000000" w:rsidP="00000000" w:rsidRDefault="00000000" w:rsidRPr="00000000" w14:paraId="00000049">
      <w:pPr>
        <w:pStyle w:val="Heading1"/>
        <w:numPr>
          <w:ilvl w:val="0"/>
          <w:numId w:val="3"/>
        </w:numPr>
        <w:tabs>
          <w:tab w:val="left" w:pos="567"/>
        </w:tabs>
        <w:ind w:left="0" w:firstLine="1"/>
        <w:rPr>
          <w:rFonts w:ascii="Calibri" w:cs="Calibri" w:eastAsia="Calibri" w:hAnsi="Calibri"/>
          <w:smallCaps w:val="0"/>
        </w:rPr>
      </w:pPr>
      <w:bookmarkStart w:colFirst="0" w:colLast="0" w:name="_643dfrtsf2xg" w:id="0"/>
      <w:bookmarkEnd w:id="0"/>
      <w:r w:rsidDel="00000000" w:rsidR="00000000" w:rsidRPr="00000000">
        <w:rPr>
          <w:rFonts w:ascii="Calibri" w:cs="Calibri" w:eastAsia="Calibri" w:hAnsi="Calibri"/>
          <w:smallCaps w:val="0"/>
          <w:rtl w:val="0"/>
        </w:rPr>
        <w:t xml:space="preserve">Innledning</w:t>
      </w:r>
    </w:p>
    <w:p w:rsidR="00000000" w:rsidDel="00000000" w:rsidP="00000000" w:rsidRDefault="00000000" w:rsidRPr="00000000" w14:paraId="0000004A">
      <w:pPr>
        <w:keepLines w:val="0"/>
        <w:widowControl w:val="1"/>
        <w:jc w:val="both"/>
        <w:rPr>
          <w:rFonts w:ascii="Calibri" w:cs="Calibri" w:eastAsia="Calibri" w:hAnsi="Calibri"/>
        </w:rPr>
      </w:pPr>
      <w:r w:rsidDel="00000000" w:rsidR="00000000" w:rsidRPr="00000000">
        <w:rPr>
          <w:rFonts w:ascii="Calibri" w:cs="Calibri" w:eastAsia="Calibri" w:hAnsi="Calibri"/>
          <w:color w:val="263238"/>
          <w:rtl w:val="0"/>
        </w:rPr>
        <w:t xml:space="preserve">Bilaget omhandler krav til Service Management og samhandling som skal tilfredsstille behovene hos Kunden. Service Management utøves av Leverandøren og Kunden ved å ha riktig sammensetning av ressurser, prosesser, rutiner og informasjonsteknologi.</w:t>
      </w:r>
      <w:r w:rsidDel="00000000" w:rsidR="00000000" w:rsidRPr="00000000">
        <w:rPr>
          <w:rtl w:val="0"/>
        </w:rPr>
      </w:r>
    </w:p>
    <w:p w:rsidR="00000000" w:rsidDel="00000000" w:rsidP="00000000" w:rsidRDefault="00000000" w:rsidRPr="00000000" w14:paraId="0000004B">
      <w:pPr>
        <w:pStyle w:val="Heading1"/>
        <w:numPr>
          <w:ilvl w:val="0"/>
          <w:numId w:val="3"/>
        </w:numPr>
        <w:pBdr>
          <w:top w:space="0" w:sz="0" w:val="nil"/>
          <w:left w:space="0" w:sz="0" w:val="nil"/>
          <w:bottom w:space="0" w:sz="0" w:val="nil"/>
          <w:right w:space="0" w:sz="0" w:val="nil"/>
          <w:between w:space="0" w:sz="0" w:val="nil"/>
        </w:pBdr>
        <w:tabs>
          <w:tab w:val="left" w:pos="567"/>
        </w:tabs>
        <w:ind w:left="0" w:firstLine="1"/>
        <w:rPr>
          <w:rFonts w:ascii="Calibri" w:cs="Calibri" w:eastAsia="Calibri" w:hAnsi="Calibri"/>
          <w:smallCaps w:val="0"/>
        </w:rPr>
      </w:pPr>
      <w:bookmarkStart w:colFirst="0" w:colLast="0" w:name="_2et92p0" w:id="1"/>
      <w:bookmarkEnd w:id="1"/>
      <w:r w:rsidDel="00000000" w:rsidR="00000000" w:rsidRPr="00000000">
        <w:rPr>
          <w:rFonts w:ascii="Calibri" w:cs="Calibri" w:eastAsia="Calibri" w:hAnsi="Calibri"/>
          <w:smallCaps w:val="0"/>
          <w:rtl w:val="0"/>
        </w:rPr>
        <w:t xml:space="preserve">Krav til Service Management prosesser</w:t>
      </w:r>
    </w:p>
    <w:p w:rsidR="00000000" w:rsidDel="00000000" w:rsidP="00000000" w:rsidRDefault="00000000" w:rsidRPr="00000000" w14:paraId="0000004C">
      <w:pPr>
        <w:pStyle w:val="Heading2"/>
        <w:numPr>
          <w:ilvl w:val="1"/>
          <w:numId w:val="3"/>
        </w:numPr>
        <w:ind w:left="0" w:firstLine="1"/>
        <w:rPr/>
      </w:pPr>
      <w:bookmarkStart w:colFirst="0" w:colLast="0" w:name="_tyjcwt" w:id="2"/>
      <w:bookmarkEnd w:id="2"/>
      <w:r w:rsidDel="00000000" w:rsidR="00000000" w:rsidRPr="00000000">
        <w:rPr>
          <w:rFonts w:ascii="Calibri" w:cs="Calibri" w:eastAsia="Calibri" w:hAnsi="Calibri"/>
          <w:rtl w:val="0"/>
        </w:rPr>
        <w:t xml:space="preserve">Overordnede bestemmelser Service Management</w:t>
      </w:r>
    </w:p>
    <w:tbl>
      <w:tblPr>
        <w:tblStyle w:val="Table1"/>
        <w:tblW w:w="8620.0" w:type="dxa"/>
        <w:jc w:val="left"/>
        <w:tblInd w:w="-147.0" w:type="dxa"/>
        <w:tblLayout w:type="fixed"/>
        <w:tblLook w:val="0400"/>
      </w:tblPr>
      <w:tblGrid>
        <w:gridCol w:w="567"/>
        <w:gridCol w:w="3823"/>
        <w:gridCol w:w="799"/>
        <w:gridCol w:w="1181"/>
        <w:gridCol w:w="1170"/>
        <w:gridCol w:w="1080"/>
        <w:tblGridChange w:id="0">
          <w:tblGrid>
            <w:gridCol w:w="567"/>
            <w:gridCol w:w="3823"/>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4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4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04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5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51">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5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05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5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5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05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5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5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5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05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5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05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stille med ressurser slik at Kunde og Leverandør kan dokumentere og forvalte hensiktsmessige samhandlingsprosesser og rutiner i grensesnittet mellom Kunden og Leverandøren i henhold til Kundens maler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5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2">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6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06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bemanne alle roller i samhandlingsprosessene med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8">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6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06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at tjenestene og leveransene til enhver tid leveres av kvalifisert personell som har kunnskap om Kundens og Leverandørens tjenesteleveranse og samhandling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6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07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å identifisere behov for samhandling og samhandle med Kunden og Kundens andre tjenesteleverandører for oppfyllelse av Kundens totale tjenesteleveranse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7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07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rapportere på aktuelle prosesser etter avtale med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A">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7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07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benytte Kundens maler som til enhver tid benyttes for beskrivelse av samhandlingsprosessene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0">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8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08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benytte Kundens maler og metodikk, slik som mal for samhandlingsplan og BPMN-notasjon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8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8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8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6">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8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08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å utarbeide, vedlikeholde og etterleve alle rutiner og retningslinjer i samarbeid med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8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8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8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C">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8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08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delta i Kundens risikovurderinger med relevant kompetanse, eksempelvis innenfor sikkerhet, teknisk og merkantilt, knyttet opp mot tjenesteleveransene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8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9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9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2">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9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09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Det skal minst årlig og ved vesentlige endringer gjennomføres risiko- og sårbarhetsanalyse knyttet til alt som omfatter leveransen av tjenestene. Dersom tjenesteleveransen inkluderer bruk av underleverandører skal deres leveranser også inkluderes, eller egen risikoanalyse skal være gjennomført.</w:t>
              <w:br w:type="textWrapping"/>
            </w:r>
          </w:p>
          <w:p w:rsidR="00000000" w:rsidDel="00000000" w:rsidP="00000000" w:rsidRDefault="00000000" w:rsidRPr="00000000" w14:paraId="00000095">
            <w:pPr>
              <w:keepLines w:val="0"/>
              <w:widowControl w:val="1"/>
              <w:numPr>
                <w:ilvl w:val="0"/>
                <w:numId w:val="8"/>
              </w:numPr>
              <w:ind w:left="425" w:hanging="360"/>
              <w:rPr/>
            </w:pPr>
            <w:r w:rsidDel="00000000" w:rsidR="00000000" w:rsidRPr="00000000">
              <w:rPr>
                <w:rFonts w:ascii="Calibri" w:cs="Calibri" w:eastAsia="Calibri" w:hAnsi="Calibri"/>
                <w:sz w:val="18"/>
                <w:szCs w:val="18"/>
                <w:rtl w:val="0"/>
              </w:rPr>
              <w:t xml:space="preserve">Risikovurderingen skal som minimum identifisere kritiske aktiva, trusler og sårbarheter og resultere i en formell dokumentert risikoanalyse</w:t>
            </w:r>
            <w:r w:rsidDel="00000000" w:rsidR="00000000" w:rsidRPr="00000000">
              <w:rPr>
                <w:rtl w:val="0"/>
              </w:rPr>
            </w:r>
          </w:p>
          <w:p w:rsidR="00000000" w:rsidDel="00000000" w:rsidP="00000000" w:rsidRDefault="00000000" w:rsidRPr="00000000" w14:paraId="00000096">
            <w:pPr>
              <w:keepLines w:val="0"/>
              <w:widowControl w:val="1"/>
              <w:numPr>
                <w:ilvl w:val="0"/>
                <w:numId w:val="8"/>
              </w:numPr>
              <w:ind w:left="425" w:hanging="360"/>
              <w:rPr/>
            </w:pPr>
            <w:r w:rsidDel="00000000" w:rsidR="00000000" w:rsidRPr="00000000">
              <w:rPr>
                <w:rFonts w:ascii="Calibri" w:cs="Calibri" w:eastAsia="Calibri" w:hAnsi="Calibri"/>
                <w:sz w:val="18"/>
                <w:szCs w:val="18"/>
                <w:rtl w:val="0"/>
              </w:rPr>
              <w:t xml:space="preserve">Risikovurderingen skal spesifikt identifisere komponenter og tjenester hvor Kunden deler eller samkjører med andre kunder, og beskrive hvordan tilstrekkelig separasjon mellom Kunden og andre kunder er oppnådd</w:t>
            </w:r>
            <w:r w:rsidDel="00000000" w:rsidR="00000000" w:rsidRPr="00000000">
              <w:rPr>
                <w:rtl w:val="0"/>
              </w:rPr>
            </w:r>
          </w:p>
          <w:p w:rsidR="00000000" w:rsidDel="00000000" w:rsidP="00000000" w:rsidRDefault="00000000" w:rsidRPr="00000000" w14:paraId="00000097">
            <w:pPr>
              <w:keepLines w:val="0"/>
              <w:widowControl w:val="1"/>
              <w:numPr>
                <w:ilvl w:val="0"/>
                <w:numId w:val="8"/>
              </w:numPr>
              <w:ind w:left="425" w:hanging="360"/>
              <w:rPr/>
            </w:pPr>
            <w:r w:rsidDel="00000000" w:rsidR="00000000" w:rsidRPr="00000000">
              <w:rPr>
                <w:rFonts w:ascii="Calibri" w:cs="Calibri" w:eastAsia="Calibri" w:hAnsi="Calibri"/>
                <w:sz w:val="18"/>
                <w:szCs w:val="18"/>
                <w:rtl w:val="0"/>
              </w:rPr>
              <w:t xml:space="preserve">Utestående tiltak som adresserer uakseptabel risiko skal dokumenteres og gjøres tilgjengelig for Kunden, uten ugrunnet opphold.</w:t>
            </w:r>
            <w:r w:rsidDel="00000000" w:rsidR="00000000" w:rsidRPr="00000000">
              <w:rPr>
                <w:rtl w:val="0"/>
              </w:rPr>
            </w:r>
          </w:p>
          <w:p w:rsidR="00000000" w:rsidDel="00000000" w:rsidP="00000000" w:rsidRDefault="00000000" w:rsidRPr="00000000" w14:paraId="0000009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9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dokumentere og tilgjengeliggjøre risikoanalysene for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9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9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9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9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9F">
            <w:pPr>
              <w:keepLines w:val="0"/>
              <w:widowControl w:val="1"/>
              <w:ind w:right="-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møte brukerne med en høy serviceinnstilling og respekt på et forståelig, ikke-teknisk språk</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A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A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A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3">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A5">
            <w:pPr>
              <w:keepLines w:val="0"/>
              <w:widowControl w:val="1"/>
              <w:ind w:right="-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Norsk språk skal benyttes i samhandling mellom Kunde og Leverandør. Dokumenter som berører eller er et resultat av samhandlingen mellom Kunde og Leverandør gjøres tilgjengelig på norsk, dog kan teknisk dokumentasjon som ikke berører brukerne være på engelsk</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A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A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A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9">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AB">
            <w:pPr>
              <w:keepLines w:val="0"/>
              <w:widowControl w:val="1"/>
              <w:pBdr>
                <w:top w:space="0" w:sz="0" w:val="nil"/>
                <w:left w:space="0" w:sz="0" w:val="nil"/>
                <w:bottom w:space="0" w:sz="0" w:val="nil"/>
                <w:right w:space="0" w:sz="0" w:val="nil"/>
                <w:between w:space="0" w:sz="0" w:val="nil"/>
              </w:pBdr>
              <w:ind w:right="-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utarbeide og vedlikeholde veiledere/bruksanvisninger/</w:t>
            </w:r>
          </w:p>
          <w:p w:rsidR="00000000" w:rsidDel="00000000" w:rsidP="00000000" w:rsidRDefault="00000000" w:rsidRPr="00000000" w14:paraId="000000AC">
            <w:pPr>
              <w:keepLines w:val="0"/>
              <w:widowControl w:val="1"/>
              <w:pBdr>
                <w:top w:space="0" w:sz="0" w:val="nil"/>
                <w:left w:space="0" w:sz="0" w:val="nil"/>
                <w:bottom w:space="0" w:sz="0" w:val="nil"/>
                <w:right w:space="0" w:sz="0" w:val="nil"/>
                <w:between w:space="0" w:sz="0" w:val="nil"/>
              </w:pBdr>
              <w:ind w:right="-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brukerdokumentasjon som overleveres Kunden for godkjenning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A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A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A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0">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B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B2">
            <w:pPr>
              <w:keepLines w:val="0"/>
              <w:widowControl w:val="1"/>
              <w:ind w:right="-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følge de retningslinjer og rutiner for kommunikasjon og informasjon som er utarbeidet i samarbeid med Kunden og/eller Kundens andre tjenesteleverandører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B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B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B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6">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B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B8">
            <w:pPr>
              <w:keepLines w:val="0"/>
              <w:widowControl w:val="1"/>
              <w:ind w:right="-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 mulighet til å observere at Leverandøren utfører driftsoppgaver under avtalen. Hensikten er at Kunden skal få mer inngående teknisk kunnskap om sin egen løsning.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B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B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B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C">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B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0B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Google skal benyttes som felles samhandlingsverktøy mellom Leverandøren og Kunden.</w:t>
            </w:r>
          </w:p>
          <w:p w:rsidR="00000000" w:rsidDel="00000000" w:rsidP="00000000" w:rsidRDefault="00000000" w:rsidRPr="00000000" w14:paraId="000000BF">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C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må selv dekke kostnadene for de nødvendige Google-lisensene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C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C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C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4">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C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0C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Samhandlingsverktøyet skal benyttes til dokumentasjon som for eksempel rutiner, statistikker, rapporter, drifts- og systemdokumentasjon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C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C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C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A">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C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CC">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rtl w:val="0"/>
              </w:rPr>
              <w:t xml:space="preserve">Leverandøren skal integrere sitt støtteverktøy for Incident Management, Problem Management og Request Management som en toveis integrasjon med Kundens Service Desk sitt verktøy som automatisk ivaretar oppdatering av sak ved aktiviteter i sak eller endring i status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C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C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C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D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D2">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tilgjengeliggjøre statistikk, rapporter, henvendelser, endringer, feil og mangler, antall aktive devicer tilkoblet løsning osv. ved hjelp av leverandørens Dashboard eller Kundens Service Management verktøy</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D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D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D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D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0D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sikre at dokumentasjon, planer m.v.  knyttet til driftstjenesten ikke er tilgjengelig for personell uten tjenstlig behov</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D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D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D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C">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D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0D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Kundens autoriserte personell tilgang til, og opplæring på de verktøy som benyttes for å levere avtalte tjenester, slik som rapporteringsverktøy, overvåkningsverktøy, saksbehandlingsverktøy, managementverktøy og lignende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D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E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E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2">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E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0E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 tilgang til saksbehandling med tilhørende aktiviteter for incidenter, problem og request i sanntid</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E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E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E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8">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E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0EA">
            <w:pPr>
              <w:keepLines w:val="0"/>
              <w:widowControl w:val="1"/>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Opsjon</w:t>
            </w:r>
          </w:p>
          <w:p w:rsidR="00000000" w:rsidDel="00000000" w:rsidP="00000000" w:rsidRDefault="00000000" w:rsidRPr="00000000" w14:paraId="000000E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etablere egen samhandlingsplan med Malvik kommune. </w:t>
            </w:r>
          </w:p>
          <w:p w:rsidR="00000000" w:rsidDel="00000000" w:rsidP="00000000" w:rsidRDefault="00000000" w:rsidRPr="00000000" w14:paraId="000000EC">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E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Samhandlingsplanen skal ivareta de behov for samhandling Malvik kommune har med den driftsmodellen som benyttes på IT-området, tilpasset med den driftsmodell som Leverandøren benytter i sin leveranse. Samhandlingsplan skal også ivareta behov for samhandling med Malvik kommune sine andre tjenesteleverandører og avtaleparter som kreves for at Leverandøren skal kunne levere sine tjenester.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E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E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F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1">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0F2">
      <w:pPr>
        <w:rPr>
          <w:rFonts w:ascii="Calibri" w:cs="Calibri" w:eastAsia="Calibri" w:hAnsi="Calibri"/>
        </w:rPr>
      </w:pPr>
      <w:r w:rsidDel="00000000" w:rsidR="00000000" w:rsidRPr="00000000">
        <w:rPr>
          <w:rtl w:val="0"/>
        </w:rPr>
      </w:r>
    </w:p>
    <w:p w:rsidR="00000000" w:rsidDel="00000000" w:rsidP="00000000" w:rsidRDefault="00000000" w:rsidRPr="00000000" w14:paraId="000000F3">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4</w:t>
      </w:r>
    </w:p>
    <w:p w:rsidR="00000000" w:rsidDel="00000000" w:rsidP="00000000" w:rsidRDefault="00000000" w:rsidRPr="00000000" w14:paraId="000000F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å identifisere behov for samhandling og samhandle med Kunden og Kundens andre tjenesteleverandører for oppfyllelse av Kundens totale tjenesteleveranse</w:t>
      </w:r>
    </w:p>
    <w:p w:rsidR="00000000" w:rsidDel="00000000" w:rsidP="00000000" w:rsidRDefault="00000000" w:rsidRPr="00000000" w14:paraId="000000F5">
      <w:pPr>
        <w:keepLines w:val="0"/>
        <w:rPr>
          <w:rFonts w:ascii="Calibri" w:cs="Calibri" w:eastAsia="Calibri" w:hAnsi="Calibri"/>
          <w:sz w:val="18"/>
          <w:szCs w:val="18"/>
        </w:rPr>
      </w:pPr>
      <w:r w:rsidDel="00000000" w:rsidR="00000000" w:rsidRPr="00000000">
        <w:rPr>
          <w:rtl w:val="0"/>
        </w:rPr>
      </w:r>
    </w:p>
    <w:tbl>
      <w:tblPr>
        <w:tblStyle w:val="Table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F6">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0F7">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9">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F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B">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10</w:t>
      </w:r>
    </w:p>
    <w:p w:rsidR="00000000" w:rsidDel="00000000" w:rsidP="00000000" w:rsidRDefault="00000000" w:rsidRPr="00000000" w14:paraId="000000F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Det skal minst årlig og ved vesentlige endringer gjennomføres risiko- og sårbarhetsanalyse knyttet til alt som omfatter leveransen av tjenestene. Dersom tjenesteleveransen inkluderer bruk av underleverandører skal deres leveranser også inkluderes, eller egen risikoanalyse skal være gjennomført.</w:t>
        <w:br w:type="textWrapping"/>
      </w:r>
    </w:p>
    <w:p w:rsidR="00000000" w:rsidDel="00000000" w:rsidP="00000000" w:rsidRDefault="00000000" w:rsidRPr="00000000" w14:paraId="000000FD">
      <w:pPr>
        <w:keepLines w:val="0"/>
        <w:widowControl w:val="1"/>
        <w:numPr>
          <w:ilvl w:val="0"/>
          <w:numId w:val="8"/>
        </w:numPr>
        <w:ind w:left="425" w:hanging="360"/>
      </w:pPr>
      <w:r w:rsidDel="00000000" w:rsidR="00000000" w:rsidRPr="00000000">
        <w:rPr>
          <w:rFonts w:ascii="Calibri" w:cs="Calibri" w:eastAsia="Calibri" w:hAnsi="Calibri"/>
          <w:sz w:val="18"/>
          <w:szCs w:val="18"/>
          <w:rtl w:val="0"/>
        </w:rPr>
        <w:t xml:space="preserve">Risikovurderingen skal som minimum identifisere kritiske aktiva, trusler og sårbarheter og resultere i en formell dokumentert risikoanalyse</w:t>
      </w:r>
      <w:r w:rsidDel="00000000" w:rsidR="00000000" w:rsidRPr="00000000">
        <w:rPr>
          <w:rtl w:val="0"/>
        </w:rPr>
      </w:r>
    </w:p>
    <w:p w:rsidR="00000000" w:rsidDel="00000000" w:rsidP="00000000" w:rsidRDefault="00000000" w:rsidRPr="00000000" w14:paraId="000000FE">
      <w:pPr>
        <w:keepLines w:val="0"/>
        <w:widowControl w:val="1"/>
        <w:numPr>
          <w:ilvl w:val="0"/>
          <w:numId w:val="8"/>
        </w:numPr>
        <w:ind w:left="425" w:hanging="360"/>
      </w:pPr>
      <w:r w:rsidDel="00000000" w:rsidR="00000000" w:rsidRPr="00000000">
        <w:rPr>
          <w:rFonts w:ascii="Calibri" w:cs="Calibri" w:eastAsia="Calibri" w:hAnsi="Calibri"/>
          <w:sz w:val="18"/>
          <w:szCs w:val="18"/>
          <w:rtl w:val="0"/>
        </w:rPr>
        <w:t xml:space="preserve">Risikovurderingen skal spesifikt identifisere komponenter og tjenester hvor Kunden deler eller samkjører med andre kunder, og beskrive hvordan tilstrekkelig separasjon mellom Kunden og andre kunder er oppnådd</w:t>
      </w:r>
      <w:r w:rsidDel="00000000" w:rsidR="00000000" w:rsidRPr="00000000">
        <w:rPr>
          <w:rtl w:val="0"/>
        </w:rPr>
      </w:r>
    </w:p>
    <w:p w:rsidR="00000000" w:rsidDel="00000000" w:rsidP="00000000" w:rsidRDefault="00000000" w:rsidRPr="00000000" w14:paraId="000000FF">
      <w:pPr>
        <w:keepLines w:val="0"/>
        <w:widowControl w:val="1"/>
        <w:numPr>
          <w:ilvl w:val="0"/>
          <w:numId w:val="8"/>
        </w:numPr>
        <w:ind w:left="425" w:hanging="360"/>
      </w:pPr>
      <w:r w:rsidDel="00000000" w:rsidR="00000000" w:rsidRPr="00000000">
        <w:rPr>
          <w:rFonts w:ascii="Calibri" w:cs="Calibri" w:eastAsia="Calibri" w:hAnsi="Calibri"/>
          <w:sz w:val="18"/>
          <w:szCs w:val="18"/>
          <w:rtl w:val="0"/>
        </w:rPr>
        <w:t xml:space="preserve">Utestående tiltak som adresserer uakseptabel risiko skal dokumenteres og gjøres tilgjengelig for Kunden, uten ugrunnet opphold.</w:t>
      </w:r>
      <w:r w:rsidDel="00000000" w:rsidR="00000000" w:rsidRPr="00000000">
        <w:rPr>
          <w:rtl w:val="0"/>
        </w:rPr>
      </w:r>
    </w:p>
    <w:p w:rsidR="00000000" w:rsidDel="00000000" w:rsidP="00000000" w:rsidRDefault="00000000" w:rsidRPr="00000000" w14:paraId="0000010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10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dokumentere og tilgjengeliggjøre risikoanalysene for Kunden.</w:t>
      </w:r>
    </w:p>
    <w:p w:rsidR="00000000" w:rsidDel="00000000" w:rsidP="00000000" w:rsidRDefault="00000000" w:rsidRPr="00000000" w14:paraId="00000102">
      <w:pPr>
        <w:keepLines w:val="0"/>
        <w:rPr>
          <w:rFonts w:ascii="Calibri" w:cs="Calibri" w:eastAsia="Calibri" w:hAnsi="Calibri"/>
          <w:sz w:val="18"/>
          <w:szCs w:val="18"/>
        </w:rPr>
      </w:pPr>
      <w:r w:rsidDel="00000000" w:rsidR="00000000" w:rsidRPr="00000000">
        <w:rPr>
          <w:rtl w:val="0"/>
        </w:rPr>
      </w:r>
    </w:p>
    <w:tbl>
      <w:tblPr>
        <w:tblStyle w:val="Table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03">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0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6">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07">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8">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18</w:t>
      </w:r>
    </w:p>
    <w:p w:rsidR="00000000" w:rsidDel="00000000" w:rsidP="00000000" w:rsidRDefault="00000000" w:rsidRPr="00000000" w14:paraId="0000010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integrere sitt støtteverktøy for Incident Management, Problem Management og Request Management som en toveis integrasjon med Kundens Service Desk sitt verktøy som automatisk ivaretar oppdatering av sak ved aktiviteter i sak eller endring i status</w:t>
      </w:r>
    </w:p>
    <w:p w:rsidR="00000000" w:rsidDel="00000000" w:rsidP="00000000" w:rsidRDefault="00000000" w:rsidRPr="00000000" w14:paraId="0000010A">
      <w:pPr>
        <w:keepLines w:val="0"/>
        <w:rPr>
          <w:rFonts w:ascii="Calibri" w:cs="Calibri" w:eastAsia="Calibri" w:hAnsi="Calibri"/>
          <w:sz w:val="18"/>
          <w:szCs w:val="18"/>
        </w:rPr>
      </w:pPr>
      <w:r w:rsidDel="00000000" w:rsidR="00000000" w:rsidRPr="00000000">
        <w:rPr>
          <w:rtl w:val="0"/>
        </w:rPr>
      </w:r>
    </w:p>
    <w:tbl>
      <w:tblPr>
        <w:tblStyle w:val="Table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0B">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0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E">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0F">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0">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19</w:t>
      </w:r>
    </w:p>
    <w:p w:rsidR="00000000" w:rsidDel="00000000" w:rsidP="00000000" w:rsidRDefault="00000000" w:rsidRPr="00000000" w14:paraId="0000011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tilgjengeliggjøre statistikk, rapporter, henvendelser, endringer, feil og mangler, antall aktive devicer tilkoblet løsning osv. ved hjelp av leverandørens Dashboard eller Kundens Service Management verktøy</w:t>
      </w:r>
      <w:r w:rsidDel="00000000" w:rsidR="00000000" w:rsidRPr="00000000">
        <w:rPr>
          <w:rtl w:val="0"/>
        </w:rPr>
      </w:r>
    </w:p>
    <w:p w:rsidR="00000000" w:rsidDel="00000000" w:rsidP="00000000" w:rsidRDefault="00000000" w:rsidRPr="00000000" w14:paraId="00000112">
      <w:pPr>
        <w:keepLines w:val="0"/>
        <w:rPr>
          <w:rFonts w:ascii="Calibri" w:cs="Calibri" w:eastAsia="Calibri" w:hAnsi="Calibri"/>
          <w:sz w:val="18"/>
          <w:szCs w:val="18"/>
        </w:rPr>
      </w:pPr>
      <w:r w:rsidDel="00000000" w:rsidR="00000000" w:rsidRPr="00000000">
        <w:rPr>
          <w:rtl w:val="0"/>
        </w:rPr>
      </w:r>
    </w:p>
    <w:tbl>
      <w:tblPr>
        <w:tblStyle w:val="Table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13">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1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6">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17">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8">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21</w:t>
      </w:r>
    </w:p>
    <w:p w:rsidR="00000000" w:rsidDel="00000000" w:rsidP="00000000" w:rsidRDefault="00000000" w:rsidRPr="00000000" w14:paraId="0000011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Kundens autoriserte personell tilgang til, og opplæring på de verktøy som benyttes for å levere avtalte tjenester, slik som rapporteringsverktøy, overvåkningsverktøy, saksbehandlingsverktøy, managementverktøy og lignende</w:t>
      </w:r>
    </w:p>
    <w:p w:rsidR="00000000" w:rsidDel="00000000" w:rsidP="00000000" w:rsidRDefault="00000000" w:rsidRPr="00000000" w14:paraId="0000011A">
      <w:pPr>
        <w:keepLines w:val="0"/>
        <w:rPr>
          <w:rFonts w:ascii="Calibri" w:cs="Calibri" w:eastAsia="Calibri" w:hAnsi="Calibri"/>
          <w:sz w:val="18"/>
          <w:szCs w:val="18"/>
        </w:rPr>
      </w:pPr>
      <w:r w:rsidDel="00000000" w:rsidR="00000000" w:rsidRPr="00000000">
        <w:rPr>
          <w:rtl w:val="0"/>
        </w:rPr>
      </w:r>
    </w:p>
    <w:tbl>
      <w:tblPr>
        <w:tblStyle w:val="Table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1B">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1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E">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1F">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0">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22</w:t>
      </w:r>
    </w:p>
    <w:p w:rsidR="00000000" w:rsidDel="00000000" w:rsidP="00000000" w:rsidRDefault="00000000" w:rsidRPr="00000000" w14:paraId="0000012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 tilgang til saksbehandling med tilhørende aktiviteter for incidenter, problem og request i sanntid</w:t>
      </w:r>
    </w:p>
    <w:p w:rsidR="00000000" w:rsidDel="00000000" w:rsidP="00000000" w:rsidRDefault="00000000" w:rsidRPr="00000000" w14:paraId="00000122">
      <w:pPr>
        <w:keepLines w:val="0"/>
        <w:rPr>
          <w:rFonts w:ascii="Calibri" w:cs="Calibri" w:eastAsia="Calibri" w:hAnsi="Calibri"/>
          <w:sz w:val="18"/>
          <w:szCs w:val="18"/>
        </w:rPr>
      </w:pPr>
      <w:r w:rsidDel="00000000" w:rsidR="00000000" w:rsidRPr="00000000">
        <w:rPr>
          <w:rtl w:val="0"/>
        </w:rPr>
      </w:r>
    </w:p>
    <w:tbl>
      <w:tblPr>
        <w:tblStyle w:val="Table7"/>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23">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2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6">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27">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8">
      <w:pPr>
        <w:rPr>
          <w:rFonts w:ascii="Calibri" w:cs="Calibri" w:eastAsia="Calibri" w:hAnsi="Calibri"/>
        </w:rPr>
      </w:pPr>
      <w:r w:rsidDel="00000000" w:rsidR="00000000" w:rsidRPr="00000000">
        <w:rPr>
          <w:rtl w:val="0"/>
        </w:rPr>
      </w:r>
    </w:p>
    <w:p w:rsidR="00000000" w:rsidDel="00000000" w:rsidP="00000000" w:rsidRDefault="00000000" w:rsidRPr="00000000" w14:paraId="00000129">
      <w:pPr>
        <w:pStyle w:val="Heading2"/>
        <w:numPr>
          <w:ilvl w:val="1"/>
          <w:numId w:val="3"/>
        </w:numPr>
        <w:ind w:left="0" w:firstLine="1"/>
        <w:rPr/>
      </w:pPr>
      <w:bookmarkStart w:colFirst="0" w:colLast="0" w:name="_3dy6vkm" w:id="3"/>
      <w:bookmarkEnd w:id="3"/>
      <w:r w:rsidDel="00000000" w:rsidR="00000000" w:rsidRPr="00000000">
        <w:rPr>
          <w:rFonts w:ascii="Calibri" w:cs="Calibri" w:eastAsia="Calibri" w:hAnsi="Calibri"/>
          <w:rtl w:val="0"/>
        </w:rPr>
        <w:t xml:space="preserve">Service Portfolio Management</w:t>
      </w:r>
      <w:r w:rsidDel="00000000" w:rsidR="00000000" w:rsidRPr="00000000">
        <w:rPr>
          <w:rtl w:val="0"/>
        </w:rPr>
      </w:r>
    </w:p>
    <w:p w:rsidR="00000000" w:rsidDel="00000000" w:rsidP="00000000" w:rsidRDefault="00000000" w:rsidRPr="00000000" w14:paraId="0000012A">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Prosessen beskriver hvordan administrasjon av tjenesteporteføljen skal utføres. Prosessen skal sikre vurdering av tjenester med tanke på hvilken forretningsverdi de gir. Tjenesteporteføljen beskriver tjenester som leveres, er under utvikling/planlegging eller skal utfases.</w:t>
      </w:r>
    </w:p>
    <w:p w:rsidR="00000000" w:rsidDel="00000000" w:rsidP="00000000" w:rsidRDefault="00000000" w:rsidRPr="00000000" w14:paraId="0000012B">
      <w:pPr>
        <w:keepLines w:val="0"/>
        <w:widowControl w:val="1"/>
        <w:jc w:val="both"/>
        <w:rPr>
          <w:rFonts w:ascii="Calibri" w:cs="Calibri" w:eastAsia="Calibri" w:hAnsi="Calibri"/>
        </w:rPr>
      </w:pPr>
      <w:r w:rsidDel="00000000" w:rsidR="00000000" w:rsidRPr="00000000">
        <w:rPr>
          <w:rtl w:val="0"/>
        </w:rPr>
      </w:r>
    </w:p>
    <w:tbl>
      <w:tblPr>
        <w:tblStyle w:val="Table8"/>
        <w:tblW w:w="8620.0" w:type="dxa"/>
        <w:jc w:val="left"/>
        <w:tblInd w:w="-147.0" w:type="dxa"/>
        <w:tblLayout w:type="fixed"/>
        <w:tblLook w:val="0400"/>
      </w:tblPr>
      <w:tblGrid>
        <w:gridCol w:w="567"/>
        <w:gridCol w:w="3823"/>
        <w:gridCol w:w="799"/>
        <w:gridCol w:w="1181"/>
        <w:gridCol w:w="1170"/>
        <w:gridCol w:w="1080"/>
        <w:tblGridChange w:id="0">
          <w:tblGrid>
            <w:gridCol w:w="567"/>
            <w:gridCol w:w="3823"/>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2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12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12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2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130">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3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13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3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3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3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3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3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3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3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13D">
            <w:pPr>
              <w:keepLines w:val="0"/>
              <w:widowControl w:val="1"/>
              <w:rPr>
                <w:rFonts w:ascii="Calibri" w:cs="Calibri" w:eastAsia="Calibri" w:hAnsi="Calibri"/>
                <w:sz w:val="18"/>
                <w:szCs w:val="18"/>
                <w:highlight w:val="yellow"/>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4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4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42">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14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gjennom proaktiv drift sørge for at Kunden blir kjent med nødvendige endringer og/eller oppgraderinger som påvirker Service Catalogue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4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4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4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47">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148">
      <w:pPr>
        <w:pStyle w:val="Heading2"/>
        <w:ind w:firstLine="0"/>
        <w:rPr>
          <w:rFonts w:ascii="Calibri" w:cs="Calibri" w:eastAsia="Calibri" w:hAnsi="Calibri"/>
          <w:sz w:val="20"/>
          <w:szCs w:val="20"/>
        </w:rPr>
      </w:pPr>
      <w:bookmarkStart w:colFirst="0" w:colLast="0" w:name="_1t3h5sf" w:id="4"/>
      <w:bookmarkEnd w:id="4"/>
      <w:r w:rsidDel="00000000" w:rsidR="00000000" w:rsidRPr="00000000">
        <w:rPr>
          <w:rtl w:val="0"/>
        </w:rPr>
      </w:r>
    </w:p>
    <w:p w:rsidR="00000000" w:rsidDel="00000000" w:rsidP="00000000" w:rsidRDefault="00000000" w:rsidRPr="00000000" w14:paraId="00000149">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14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p w:rsidR="00000000" w:rsidDel="00000000" w:rsidP="00000000" w:rsidRDefault="00000000" w:rsidRPr="00000000" w14:paraId="0000014B">
      <w:pPr>
        <w:keepLines w:val="0"/>
        <w:rPr>
          <w:rFonts w:ascii="Calibri" w:cs="Calibri" w:eastAsia="Calibri" w:hAnsi="Calibri"/>
          <w:sz w:val="18"/>
          <w:szCs w:val="18"/>
        </w:rPr>
      </w:pPr>
      <w:r w:rsidDel="00000000" w:rsidR="00000000" w:rsidRPr="00000000">
        <w:rPr>
          <w:rtl w:val="0"/>
        </w:rPr>
      </w:r>
    </w:p>
    <w:tbl>
      <w:tblPr>
        <w:tblStyle w:val="Table9"/>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4C">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4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F">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pStyle w:val="Heading2"/>
        <w:numPr>
          <w:ilvl w:val="1"/>
          <w:numId w:val="3"/>
        </w:numPr>
        <w:ind w:left="0" w:firstLine="1"/>
        <w:rPr/>
      </w:pPr>
      <w:bookmarkStart w:colFirst="0" w:colLast="0" w:name="_4d34og8" w:id="5"/>
      <w:bookmarkEnd w:id="5"/>
      <w:r w:rsidDel="00000000" w:rsidR="00000000" w:rsidRPr="00000000">
        <w:rPr>
          <w:rFonts w:ascii="Calibri" w:cs="Calibri" w:eastAsia="Calibri" w:hAnsi="Calibri"/>
          <w:rtl w:val="0"/>
        </w:rPr>
        <w:t xml:space="preserve">Demand Management</w:t>
      </w:r>
      <w:r w:rsidDel="00000000" w:rsidR="00000000" w:rsidRPr="00000000">
        <w:rPr>
          <w:rtl w:val="0"/>
        </w:rPr>
      </w:r>
    </w:p>
    <w:p w:rsidR="00000000" w:rsidDel="00000000" w:rsidP="00000000" w:rsidRDefault="00000000" w:rsidRPr="00000000" w14:paraId="00000152">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Prosessen innebærer analyse av aktivitetsmønstre for virksomheten og brukergrupper. Demand fungerer som en brobygger mellom strategisk nivå og Capacity Management.</w:t>
      </w:r>
    </w:p>
    <w:p w:rsidR="00000000" w:rsidDel="00000000" w:rsidP="00000000" w:rsidRDefault="00000000" w:rsidRPr="00000000" w14:paraId="00000153">
      <w:pPr>
        <w:keepLines w:val="0"/>
        <w:widowControl w:val="1"/>
        <w:jc w:val="both"/>
        <w:rPr>
          <w:rFonts w:ascii="Calibri" w:cs="Calibri" w:eastAsia="Calibri" w:hAnsi="Calibri"/>
        </w:rPr>
      </w:pPr>
      <w:r w:rsidDel="00000000" w:rsidR="00000000" w:rsidRPr="00000000">
        <w:rPr>
          <w:rtl w:val="0"/>
        </w:rPr>
      </w:r>
    </w:p>
    <w:tbl>
      <w:tblPr>
        <w:tblStyle w:val="Table10"/>
        <w:tblW w:w="8620.0" w:type="dxa"/>
        <w:jc w:val="left"/>
        <w:tblInd w:w="-147.0" w:type="dxa"/>
        <w:tblLayout w:type="fixed"/>
        <w:tblLook w:val="0400"/>
      </w:tblPr>
      <w:tblGrid>
        <w:gridCol w:w="567"/>
        <w:gridCol w:w="3823"/>
        <w:gridCol w:w="799"/>
        <w:gridCol w:w="1181"/>
        <w:gridCol w:w="1170"/>
        <w:gridCol w:w="1080"/>
        <w:tblGridChange w:id="0">
          <w:tblGrid>
            <w:gridCol w:w="567"/>
            <w:gridCol w:w="3823"/>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5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15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15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5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158">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5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15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5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5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5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6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6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6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6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6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16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6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6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6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6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6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16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motta, registrere og kategorisere endringsanmodningene etter retningslinjer utarbeidet i samarbeid med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6C">
            <w:pPr>
              <w:keepLines w:val="0"/>
              <w:widowControl w:val="1"/>
              <w:jc w:val="cente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6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6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6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7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7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17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forvalte oversikt over alle endringsanmodninger, fra endringsanmodning til ny tjeneste er levert, samt avslåtte endringsanmodninger.</w:t>
            </w:r>
          </w:p>
          <w:p w:rsidR="00000000" w:rsidDel="00000000" w:rsidP="00000000" w:rsidRDefault="00000000" w:rsidRPr="00000000" w14:paraId="0000017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17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Oversikten skal gi informasjon om endringsanmodningenes status med hensyn til fremdrift (endringsanmodning - endringsoverslag - endringsordre) og ferdigstillingstidspunkt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7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7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7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7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17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17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 skal utarbeide endringsoverslag som inneholder en oversikt over risikoelementer, sannsynligheter, konsekvenser og tiltak.</w:t>
            </w:r>
          </w:p>
          <w:p w:rsidR="00000000" w:rsidDel="00000000" w:rsidP="00000000" w:rsidRDefault="00000000" w:rsidRPr="00000000" w14:paraId="0000017B">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7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Endringsoverslaget må blant annet inneholde følgende sjekkpunkter:</w:t>
            </w:r>
          </w:p>
          <w:p w:rsidR="00000000" w:rsidDel="00000000" w:rsidP="00000000" w:rsidRDefault="00000000" w:rsidRPr="00000000" w14:paraId="0000017D">
            <w:pPr>
              <w:keepLines w:val="0"/>
              <w:widowControl w:val="1"/>
              <w:numPr>
                <w:ilvl w:val="0"/>
                <w:numId w:val="10"/>
              </w:numP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Bakgrunn og formål for endringsanmodningen</w:t>
            </w:r>
          </w:p>
          <w:p w:rsidR="00000000" w:rsidDel="00000000" w:rsidP="00000000" w:rsidRDefault="00000000" w:rsidRPr="00000000" w14:paraId="0000017E">
            <w:pPr>
              <w:keepLines w:val="0"/>
              <w:widowControl w:val="1"/>
              <w:numPr>
                <w:ilvl w:val="0"/>
                <w:numId w:val="10"/>
              </w:numP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Tidspunkt for implementering</w:t>
            </w:r>
          </w:p>
          <w:p w:rsidR="00000000" w:rsidDel="00000000" w:rsidP="00000000" w:rsidRDefault="00000000" w:rsidRPr="00000000" w14:paraId="0000017F">
            <w:pPr>
              <w:keepLines w:val="0"/>
              <w:widowControl w:val="1"/>
              <w:numPr>
                <w:ilvl w:val="0"/>
                <w:numId w:val="10"/>
              </w:numP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Installasjons- og gjennomføringsplan</w:t>
            </w:r>
          </w:p>
          <w:p w:rsidR="00000000" w:rsidDel="00000000" w:rsidP="00000000" w:rsidRDefault="00000000" w:rsidRPr="00000000" w14:paraId="00000180">
            <w:pPr>
              <w:keepLines w:val="0"/>
              <w:widowControl w:val="1"/>
              <w:numPr>
                <w:ilvl w:val="0"/>
                <w:numId w:val="10"/>
              </w:numP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Ressurstilgang</w:t>
            </w:r>
          </w:p>
          <w:p w:rsidR="00000000" w:rsidDel="00000000" w:rsidP="00000000" w:rsidRDefault="00000000" w:rsidRPr="00000000" w14:paraId="00000181">
            <w:pPr>
              <w:keepLines w:val="0"/>
              <w:widowControl w:val="1"/>
              <w:numPr>
                <w:ilvl w:val="0"/>
                <w:numId w:val="10"/>
              </w:numP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Sikkerhet og kontinuitet</w:t>
            </w:r>
          </w:p>
          <w:p w:rsidR="00000000" w:rsidDel="00000000" w:rsidP="00000000" w:rsidRDefault="00000000" w:rsidRPr="00000000" w14:paraId="00000182">
            <w:pPr>
              <w:keepLines w:val="0"/>
              <w:widowControl w:val="1"/>
              <w:numPr>
                <w:ilvl w:val="0"/>
                <w:numId w:val="10"/>
              </w:numP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Kostnader</w:t>
            </w:r>
          </w:p>
          <w:p w:rsidR="00000000" w:rsidDel="00000000" w:rsidP="00000000" w:rsidRDefault="00000000" w:rsidRPr="00000000" w14:paraId="00000183">
            <w:pPr>
              <w:keepLines w:val="0"/>
              <w:widowControl w:val="1"/>
              <w:numPr>
                <w:ilvl w:val="0"/>
                <w:numId w:val="10"/>
              </w:numP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Lisenser</w:t>
            </w:r>
          </w:p>
          <w:p w:rsidR="00000000" w:rsidDel="00000000" w:rsidP="00000000" w:rsidRDefault="00000000" w:rsidRPr="00000000" w14:paraId="00000184">
            <w:pPr>
              <w:keepLines w:val="0"/>
              <w:widowControl w:val="1"/>
              <w:numPr>
                <w:ilvl w:val="0"/>
                <w:numId w:val="10"/>
              </w:numP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Påvirkning på andre tjenester</w:t>
            </w:r>
          </w:p>
          <w:p w:rsidR="00000000" w:rsidDel="00000000" w:rsidP="00000000" w:rsidRDefault="00000000" w:rsidRPr="00000000" w14:paraId="00000185">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8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å innhente nødvendig opplysninger om risikoer, sannsynligheter og konsekvenser vedrørende endringen fra Kundens andre tjenesteleverandører og som skal synliggjøres for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8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8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8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8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18B">
      <w:pPr>
        <w:keepLines w:val="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8C">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18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p w:rsidR="00000000" w:rsidDel="00000000" w:rsidP="00000000" w:rsidRDefault="00000000" w:rsidRPr="00000000" w14:paraId="0000018E">
      <w:pPr>
        <w:keepLines w:val="0"/>
        <w:rPr>
          <w:rFonts w:ascii="Calibri" w:cs="Calibri" w:eastAsia="Calibri" w:hAnsi="Calibri"/>
          <w:sz w:val="18"/>
          <w:szCs w:val="18"/>
        </w:rPr>
      </w:pPr>
      <w:r w:rsidDel="00000000" w:rsidR="00000000" w:rsidRPr="00000000">
        <w:rPr>
          <w:rtl w:val="0"/>
        </w:rPr>
      </w:r>
    </w:p>
    <w:tbl>
      <w:tblPr>
        <w:tblStyle w:val="Table1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8F">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9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9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92">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9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94">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19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motta, registrere og kategorisere endringsanmodningene etter retningslinjer utarbeidet i samarbeid med Kunden</w:t>
      </w:r>
    </w:p>
    <w:p w:rsidR="00000000" w:rsidDel="00000000" w:rsidP="00000000" w:rsidRDefault="00000000" w:rsidRPr="00000000" w14:paraId="00000196">
      <w:pPr>
        <w:keepLines w:val="0"/>
        <w:rPr>
          <w:rFonts w:ascii="Calibri" w:cs="Calibri" w:eastAsia="Calibri" w:hAnsi="Calibri"/>
          <w:sz w:val="18"/>
          <w:szCs w:val="18"/>
        </w:rPr>
      </w:pPr>
      <w:r w:rsidDel="00000000" w:rsidR="00000000" w:rsidRPr="00000000">
        <w:rPr>
          <w:rtl w:val="0"/>
        </w:rPr>
      </w:r>
    </w:p>
    <w:tbl>
      <w:tblPr>
        <w:tblStyle w:val="Table1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97">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9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9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9A">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9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9C">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3</w:t>
      </w:r>
    </w:p>
    <w:p w:rsidR="00000000" w:rsidDel="00000000" w:rsidP="00000000" w:rsidRDefault="00000000" w:rsidRPr="00000000" w14:paraId="0000019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forvalte oversikt over alle endringsanmodninger, fra endringsanmodning til ny tjeneste er levert, samt avslåtte endringsanmodninger.</w:t>
      </w:r>
    </w:p>
    <w:p w:rsidR="00000000" w:rsidDel="00000000" w:rsidP="00000000" w:rsidRDefault="00000000" w:rsidRPr="00000000" w14:paraId="0000019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19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Oversikten skal gi informasjon om endringsanmodningenes status med hensyn til fremdrift (endringsanmodning - endringsoverslag - endringsordre) og ferdigstillingstidspunkt</w:t>
      </w:r>
    </w:p>
    <w:p w:rsidR="00000000" w:rsidDel="00000000" w:rsidP="00000000" w:rsidRDefault="00000000" w:rsidRPr="00000000" w14:paraId="000001A0">
      <w:pPr>
        <w:keepLines w:val="0"/>
        <w:rPr>
          <w:rFonts w:ascii="Calibri" w:cs="Calibri" w:eastAsia="Calibri" w:hAnsi="Calibri"/>
          <w:sz w:val="18"/>
          <w:szCs w:val="18"/>
        </w:rPr>
      </w:pPr>
      <w:r w:rsidDel="00000000" w:rsidR="00000000" w:rsidRPr="00000000">
        <w:rPr>
          <w:rtl w:val="0"/>
        </w:rPr>
      </w:r>
    </w:p>
    <w:tbl>
      <w:tblPr>
        <w:tblStyle w:val="Table1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A1">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A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A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A4">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A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A6">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4</w:t>
      </w:r>
    </w:p>
    <w:p w:rsidR="00000000" w:rsidDel="00000000" w:rsidP="00000000" w:rsidRDefault="00000000" w:rsidRPr="00000000" w14:paraId="000001A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 skal utarbeide endringsoverslag som inneholder en oversikt over risikoelementer, sannsynligheter, konsekvenser og tiltak.</w:t>
      </w:r>
    </w:p>
    <w:p w:rsidR="00000000" w:rsidDel="00000000" w:rsidP="00000000" w:rsidRDefault="00000000" w:rsidRPr="00000000" w14:paraId="000001A8">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A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Endringsoverslaget må blant annet inneholde følgende sjekkpunkter:</w:t>
      </w:r>
    </w:p>
    <w:p w:rsidR="00000000" w:rsidDel="00000000" w:rsidP="00000000" w:rsidRDefault="00000000" w:rsidRPr="00000000" w14:paraId="000001AA">
      <w:pPr>
        <w:keepLines w:val="0"/>
        <w:widowControl w:val="1"/>
        <w:numPr>
          <w:ilvl w:val="0"/>
          <w:numId w:val="10"/>
        </w:numPr>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Bakgrunn og formål for endringsanmodningen</w:t>
      </w:r>
    </w:p>
    <w:p w:rsidR="00000000" w:rsidDel="00000000" w:rsidP="00000000" w:rsidRDefault="00000000" w:rsidRPr="00000000" w14:paraId="000001AB">
      <w:pPr>
        <w:keepLines w:val="0"/>
        <w:widowControl w:val="1"/>
        <w:numPr>
          <w:ilvl w:val="0"/>
          <w:numId w:val="10"/>
        </w:numPr>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Tidspunkt for implementering</w:t>
      </w:r>
    </w:p>
    <w:p w:rsidR="00000000" w:rsidDel="00000000" w:rsidP="00000000" w:rsidRDefault="00000000" w:rsidRPr="00000000" w14:paraId="000001AC">
      <w:pPr>
        <w:keepLines w:val="0"/>
        <w:widowControl w:val="1"/>
        <w:numPr>
          <w:ilvl w:val="0"/>
          <w:numId w:val="10"/>
        </w:numPr>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Installasjons- og gjennomføringsplan</w:t>
      </w:r>
    </w:p>
    <w:p w:rsidR="00000000" w:rsidDel="00000000" w:rsidP="00000000" w:rsidRDefault="00000000" w:rsidRPr="00000000" w14:paraId="000001AD">
      <w:pPr>
        <w:keepLines w:val="0"/>
        <w:widowControl w:val="1"/>
        <w:numPr>
          <w:ilvl w:val="0"/>
          <w:numId w:val="10"/>
        </w:numPr>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Ressurstilgang</w:t>
      </w:r>
    </w:p>
    <w:p w:rsidR="00000000" w:rsidDel="00000000" w:rsidP="00000000" w:rsidRDefault="00000000" w:rsidRPr="00000000" w14:paraId="000001AE">
      <w:pPr>
        <w:keepLines w:val="0"/>
        <w:widowControl w:val="1"/>
        <w:numPr>
          <w:ilvl w:val="0"/>
          <w:numId w:val="10"/>
        </w:numPr>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Sikkerhet og kontinuitet</w:t>
      </w:r>
    </w:p>
    <w:p w:rsidR="00000000" w:rsidDel="00000000" w:rsidP="00000000" w:rsidRDefault="00000000" w:rsidRPr="00000000" w14:paraId="000001AF">
      <w:pPr>
        <w:keepLines w:val="0"/>
        <w:widowControl w:val="1"/>
        <w:numPr>
          <w:ilvl w:val="0"/>
          <w:numId w:val="10"/>
        </w:numPr>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Kostnader</w:t>
      </w:r>
    </w:p>
    <w:p w:rsidR="00000000" w:rsidDel="00000000" w:rsidP="00000000" w:rsidRDefault="00000000" w:rsidRPr="00000000" w14:paraId="000001B0">
      <w:pPr>
        <w:keepLines w:val="0"/>
        <w:widowControl w:val="1"/>
        <w:numPr>
          <w:ilvl w:val="0"/>
          <w:numId w:val="10"/>
        </w:numPr>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Lisenser</w:t>
      </w:r>
    </w:p>
    <w:p w:rsidR="00000000" w:rsidDel="00000000" w:rsidP="00000000" w:rsidRDefault="00000000" w:rsidRPr="00000000" w14:paraId="000001B1">
      <w:pPr>
        <w:keepLines w:val="0"/>
        <w:widowControl w:val="1"/>
        <w:numPr>
          <w:ilvl w:val="0"/>
          <w:numId w:val="10"/>
        </w:numPr>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Påvirkning på andre tjenester</w:t>
      </w:r>
    </w:p>
    <w:p w:rsidR="00000000" w:rsidDel="00000000" w:rsidP="00000000" w:rsidRDefault="00000000" w:rsidRPr="00000000" w14:paraId="000001B2">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B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å innhente nødvendig opplysninger om risikoer, sannsynligheter og konsekvenser vedrørende endringen fra Kundens andre tjenesteleverandører og som skal synliggjøres for Kunden</w:t>
      </w:r>
    </w:p>
    <w:p w:rsidR="00000000" w:rsidDel="00000000" w:rsidP="00000000" w:rsidRDefault="00000000" w:rsidRPr="00000000" w14:paraId="000001B4">
      <w:pPr>
        <w:keepLines w:val="0"/>
        <w:rPr>
          <w:rFonts w:ascii="Calibri" w:cs="Calibri" w:eastAsia="Calibri" w:hAnsi="Calibri"/>
          <w:sz w:val="18"/>
          <w:szCs w:val="18"/>
        </w:rPr>
      </w:pPr>
      <w:r w:rsidDel="00000000" w:rsidR="00000000" w:rsidRPr="00000000">
        <w:rPr>
          <w:rtl w:val="0"/>
        </w:rPr>
      </w:r>
    </w:p>
    <w:tbl>
      <w:tblPr>
        <w:tblStyle w:val="Table1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B5">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B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7">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8">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B9">
      <w:pPr>
        <w:keepLines w:val="0"/>
        <w:widowControl w:val="1"/>
        <w:jc w:val="both"/>
        <w:rPr>
          <w:rFonts w:ascii="Calibri" w:cs="Calibri" w:eastAsia="Calibri" w:hAnsi="Calibri"/>
        </w:rPr>
      </w:pPr>
      <w:r w:rsidDel="00000000" w:rsidR="00000000" w:rsidRPr="00000000">
        <w:rPr>
          <w:rtl w:val="0"/>
        </w:rPr>
      </w:r>
    </w:p>
    <w:p w:rsidR="00000000" w:rsidDel="00000000" w:rsidP="00000000" w:rsidRDefault="00000000" w:rsidRPr="00000000" w14:paraId="000001BA">
      <w:pPr>
        <w:pStyle w:val="Heading2"/>
        <w:numPr>
          <w:ilvl w:val="1"/>
          <w:numId w:val="3"/>
        </w:numPr>
        <w:ind w:left="0" w:firstLine="1"/>
        <w:rPr/>
      </w:pPr>
      <w:bookmarkStart w:colFirst="0" w:colLast="0" w:name="_2s8eyo1" w:id="6"/>
      <w:bookmarkEnd w:id="6"/>
      <w:r w:rsidDel="00000000" w:rsidR="00000000" w:rsidRPr="00000000">
        <w:rPr>
          <w:rFonts w:ascii="Calibri" w:cs="Calibri" w:eastAsia="Calibri" w:hAnsi="Calibri"/>
          <w:rtl w:val="0"/>
        </w:rPr>
        <w:t xml:space="preserve">Financial Management</w:t>
      </w:r>
      <w:r w:rsidDel="00000000" w:rsidR="00000000" w:rsidRPr="00000000">
        <w:rPr>
          <w:rtl w:val="0"/>
        </w:rPr>
      </w:r>
    </w:p>
    <w:p w:rsidR="00000000" w:rsidDel="00000000" w:rsidP="00000000" w:rsidRDefault="00000000" w:rsidRPr="00000000" w14:paraId="000001BB">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Prosessen beskriver hvordan produksjon av fakturaunderlag og grunnlag for standardisert kompensasjon skal utføres og beregnes. Se for øvrig Bilag 5 Tjenestenivå med standardiserte kompensasjoner og Bilag 7 Pris og prisbestemmelser.</w:t>
      </w:r>
    </w:p>
    <w:p w:rsidR="00000000" w:rsidDel="00000000" w:rsidP="00000000" w:rsidRDefault="00000000" w:rsidRPr="00000000" w14:paraId="000001BC">
      <w:pPr>
        <w:keepLines w:val="0"/>
        <w:widowControl w:val="1"/>
        <w:jc w:val="both"/>
        <w:rPr>
          <w:rFonts w:ascii="Calibri" w:cs="Calibri" w:eastAsia="Calibri" w:hAnsi="Calibri"/>
        </w:rPr>
      </w:pPr>
      <w:r w:rsidDel="00000000" w:rsidR="00000000" w:rsidRPr="00000000">
        <w:rPr>
          <w:rtl w:val="0"/>
        </w:rPr>
      </w:r>
    </w:p>
    <w:tbl>
      <w:tblPr>
        <w:tblStyle w:val="Table15"/>
        <w:tblW w:w="8625.0" w:type="dxa"/>
        <w:jc w:val="left"/>
        <w:tblInd w:w="-147.0" w:type="dxa"/>
        <w:tblLayout w:type="fixed"/>
        <w:tblLook w:val="0400"/>
      </w:tblPr>
      <w:tblGrid>
        <w:gridCol w:w="645"/>
        <w:gridCol w:w="3750"/>
        <w:gridCol w:w="799"/>
        <w:gridCol w:w="1181"/>
        <w:gridCol w:w="1170"/>
        <w:gridCol w:w="1080"/>
        <w:tblGridChange w:id="0">
          <w:tblGrid>
            <w:gridCol w:w="645"/>
            <w:gridCol w:w="3750"/>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B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1B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1B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C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1C1">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C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1C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C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C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C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C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C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C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C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C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1C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C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D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D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1D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dokumentere og vedlikeholde rutine som skal sørge for et korrekt underlag til periodiske faktura (månedsfaktura) i samarbeid med Kunde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8">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D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1D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dokumentere og vedlikeholde rutine som skal sørge for at faktura på enkeltbestillinger er korrekt i samarbeid med Kunde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E">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D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1E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ansvar for håndtering av brudd på tjenestenivå og standardiserte kompensasjoner knyttet til tjenesteleveransene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E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E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E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E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E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1E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å levere en oversikt over hvilke investeringer Kunden må hensynta, samt forslag til investeringer for Kundens fireårige budsjettperiode i samhandling med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E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E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E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EA">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1EB">
      <w:pPr>
        <w:keepLines w:val="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1EC">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1E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p w:rsidR="00000000" w:rsidDel="00000000" w:rsidP="00000000" w:rsidRDefault="00000000" w:rsidRPr="00000000" w14:paraId="000001EE">
      <w:pPr>
        <w:keepLines w:val="0"/>
        <w:rPr>
          <w:rFonts w:ascii="Calibri" w:cs="Calibri" w:eastAsia="Calibri" w:hAnsi="Calibri"/>
          <w:sz w:val="18"/>
          <w:szCs w:val="18"/>
        </w:rPr>
      </w:pPr>
      <w:r w:rsidDel="00000000" w:rsidR="00000000" w:rsidRPr="00000000">
        <w:rPr>
          <w:rtl w:val="0"/>
        </w:rPr>
      </w:r>
    </w:p>
    <w:tbl>
      <w:tblPr>
        <w:tblStyle w:val="Table1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EF">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F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F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F2">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F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F4">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4</w:t>
      </w:r>
    </w:p>
    <w:p w:rsidR="00000000" w:rsidDel="00000000" w:rsidP="00000000" w:rsidRDefault="00000000" w:rsidRPr="00000000" w14:paraId="000001F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ansvar for håndtering av brudd på tjenestenivå og standardiserte kompensasjoner knyttet til tjenesteleveransene</w:t>
      </w:r>
    </w:p>
    <w:p w:rsidR="00000000" w:rsidDel="00000000" w:rsidP="00000000" w:rsidRDefault="00000000" w:rsidRPr="00000000" w14:paraId="000001F6">
      <w:pPr>
        <w:keepLines w:val="0"/>
        <w:rPr>
          <w:rFonts w:ascii="Calibri" w:cs="Calibri" w:eastAsia="Calibri" w:hAnsi="Calibri"/>
          <w:sz w:val="18"/>
          <w:szCs w:val="18"/>
        </w:rPr>
      </w:pPr>
      <w:r w:rsidDel="00000000" w:rsidR="00000000" w:rsidRPr="00000000">
        <w:rPr>
          <w:rtl w:val="0"/>
        </w:rPr>
      </w:r>
    </w:p>
    <w:tbl>
      <w:tblPr>
        <w:tblStyle w:val="Table17"/>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F7">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F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F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FA">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FB">
      <w:pPr>
        <w:keepLines w:val="0"/>
        <w:widowControl w:val="1"/>
        <w:jc w:val="both"/>
        <w:rPr>
          <w:rFonts w:ascii="Calibri" w:cs="Calibri" w:eastAsia="Calibri" w:hAnsi="Calibri"/>
        </w:rPr>
      </w:pPr>
      <w:r w:rsidDel="00000000" w:rsidR="00000000" w:rsidRPr="00000000">
        <w:rPr>
          <w:rtl w:val="0"/>
        </w:rPr>
      </w:r>
    </w:p>
    <w:p w:rsidR="00000000" w:rsidDel="00000000" w:rsidP="00000000" w:rsidRDefault="00000000" w:rsidRPr="00000000" w14:paraId="000001FC">
      <w:pPr>
        <w:pStyle w:val="Heading2"/>
        <w:numPr>
          <w:ilvl w:val="1"/>
          <w:numId w:val="3"/>
        </w:numPr>
        <w:ind w:left="0" w:firstLine="1"/>
        <w:rPr/>
      </w:pPr>
      <w:bookmarkStart w:colFirst="0" w:colLast="0" w:name="_17dp8vu" w:id="7"/>
      <w:bookmarkEnd w:id="7"/>
      <w:r w:rsidDel="00000000" w:rsidR="00000000" w:rsidRPr="00000000">
        <w:rPr>
          <w:rFonts w:ascii="Calibri" w:cs="Calibri" w:eastAsia="Calibri" w:hAnsi="Calibri"/>
          <w:rtl w:val="0"/>
        </w:rPr>
        <w:t xml:space="preserve">Service Catalogue Management</w:t>
      </w:r>
      <w:r w:rsidDel="00000000" w:rsidR="00000000" w:rsidRPr="00000000">
        <w:rPr>
          <w:rtl w:val="0"/>
        </w:rPr>
      </w:r>
    </w:p>
    <w:p w:rsidR="00000000" w:rsidDel="00000000" w:rsidP="00000000" w:rsidRDefault="00000000" w:rsidRPr="00000000" w14:paraId="000001FD">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Prosessen beskriver hvordan presentasjon og vedlikehold av tjenestekatalogen skal utføres.</w:t>
      </w:r>
    </w:p>
    <w:p w:rsidR="00000000" w:rsidDel="00000000" w:rsidP="00000000" w:rsidRDefault="00000000" w:rsidRPr="00000000" w14:paraId="000001FE">
      <w:pPr>
        <w:keepLines w:val="0"/>
        <w:widowControl w:val="1"/>
        <w:jc w:val="both"/>
        <w:rPr>
          <w:rFonts w:ascii="Calibri" w:cs="Calibri" w:eastAsia="Calibri" w:hAnsi="Calibri"/>
        </w:rPr>
      </w:pPr>
      <w:r w:rsidDel="00000000" w:rsidR="00000000" w:rsidRPr="00000000">
        <w:rPr>
          <w:rtl w:val="0"/>
        </w:rPr>
      </w:r>
    </w:p>
    <w:tbl>
      <w:tblPr>
        <w:tblStyle w:val="Table18"/>
        <w:tblW w:w="8620.0" w:type="dxa"/>
        <w:jc w:val="left"/>
        <w:tblInd w:w="-147.0" w:type="dxa"/>
        <w:tblLayout w:type="fixed"/>
        <w:tblLook w:val="0400"/>
      </w:tblPr>
      <w:tblGrid>
        <w:gridCol w:w="567"/>
        <w:gridCol w:w="3823"/>
        <w:gridCol w:w="799"/>
        <w:gridCol w:w="1181"/>
        <w:gridCol w:w="1170"/>
        <w:gridCol w:w="1080"/>
        <w:tblGridChange w:id="0">
          <w:tblGrid>
            <w:gridCol w:w="567"/>
            <w:gridCol w:w="3823"/>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F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20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20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0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203">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0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20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0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0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0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0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0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0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0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0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21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1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1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1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1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1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21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forvalte prosess for godkjenning av produkter på Kundens gjeldende e-handelssystem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1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1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1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1A">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1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21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presentere og vedlikeholde informasjon om bestillbare produkter og tjenester i en bestillingskatalog. Katalogen inneholder produkter og tjenester fra alle Kundens tjenesteleverandører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1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1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1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20">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2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22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vedlikeholde og tilgjengeliggjøre informasjon om bestillbare produkter og tjenester. Retningslinjer utarbeides i samarbeid med Kunde.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2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2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2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26">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227">
      <w:pPr>
        <w:keepLines w:val="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28">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22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p w:rsidR="00000000" w:rsidDel="00000000" w:rsidP="00000000" w:rsidRDefault="00000000" w:rsidRPr="00000000" w14:paraId="0000022A">
      <w:pPr>
        <w:keepLines w:val="0"/>
        <w:rPr>
          <w:rFonts w:ascii="Calibri" w:cs="Calibri" w:eastAsia="Calibri" w:hAnsi="Calibri"/>
          <w:sz w:val="18"/>
          <w:szCs w:val="18"/>
        </w:rPr>
      </w:pPr>
      <w:r w:rsidDel="00000000" w:rsidR="00000000" w:rsidRPr="00000000">
        <w:rPr>
          <w:rtl w:val="0"/>
        </w:rPr>
      </w:r>
    </w:p>
    <w:tbl>
      <w:tblPr>
        <w:tblStyle w:val="Table19"/>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2B">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2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2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2E">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2F">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30">
      <w:pPr>
        <w:keepLines w:val="0"/>
        <w:widowControl w:val="1"/>
        <w:jc w:val="both"/>
        <w:rPr>
          <w:rFonts w:ascii="Calibri" w:cs="Calibri" w:eastAsia="Calibri" w:hAnsi="Calibri"/>
        </w:rPr>
      </w:pPr>
      <w:r w:rsidDel="00000000" w:rsidR="00000000" w:rsidRPr="00000000">
        <w:rPr>
          <w:rtl w:val="0"/>
        </w:rPr>
      </w:r>
    </w:p>
    <w:p w:rsidR="00000000" w:rsidDel="00000000" w:rsidP="00000000" w:rsidRDefault="00000000" w:rsidRPr="00000000" w14:paraId="00000231">
      <w:pPr>
        <w:pStyle w:val="Heading2"/>
        <w:numPr>
          <w:ilvl w:val="1"/>
          <w:numId w:val="3"/>
        </w:numPr>
        <w:ind w:left="0" w:firstLine="1"/>
        <w:rPr/>
      </w:pPr>
      <w:bookmarkStart w:colFirst="0" w:colLast="0" w:name="_3rdcrjn" w:id="8"/>
      <w:bookmarkEnd w:id="8"/>
      <w:r w:rsidDel="00000000" w:rsidR="00000000" w:rsidRPr="00000000">
        <w:rPr>
          <w:rFonts w:ascii="Calibri" w:cs="Calibri" w:eastAsia="Calibri" w:hAnsi="Calibri"/>
          <w:rtl w:val="0"/>
        </w:rPr>
        <w:t xml:space="preserve">Service Level Management (SLM)</w:t>
      </w:r>
      <w:r w:rsidDel="00000000" w:rsidR="00000000" w:rsidRPr="00000000">
        <w:rPr>
          <w:rtl w:val="0"/>
        </w:rPr>
      </w:r>
    </w:p>
    <w:p w:rsidR="00000000" w:rsidDel="00000000" w:rsidP="00000000" w:rsidRDefault="00000000" w:rsidRPr="00000000" w14:paraId="00000232">
      <w:pPr>
        <w:keepLines w:val="0"/>
        <w:widowControl w:val="1"/>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Prosessen beskriver hvordan oppfølging og rapportering på levert tjenestenivå skal styres. Den beskriver også håndtering av avtaleendringer, regelmessige kvalitetsgjennomganger og identifisering av nødvendige forbedringstiltak.</w:t>
      </w:r>
    </w:p>
    <w:p w:rsidR="00000000" w:rsidDel="00000000" w:rsidP="00000000" w:rsidRDefault="00000000" w:rsidRPr="00000000" w14:paraId="00000233">
      <w:pPr>
        <w:keepLines w:val="0"/>
        <w:widowControl w:val="1"/>
        <w:jc w:val="both"/>
        <w:rPr>
          <w:rFonts w:ascii="Calibri" w:cs="Calibri" w:eastAsia="Calibri" w:hAnsi="Calibri"/>
          <w:sz w:val="18"/>
          <w:szCs w:val="18"/>
        </w:rPr>
      </w:pPr>
      <w:r w:rsidDel="00000000" w:rsidR="00000000" w:rsidRPr="00000000">
        <w:rPr>
          <w:rtl w:val="0"/>
        </w:rPr>
      </w:r>
    </w:p>
    <w:tbl>
      <w:tblPr>
        <w:tblStyle w:val="Table20"/>
        <w:tblW w:w="8625.0" w:type="dxa"/>
        <w:jc w:val="left"/>
        <w:tblInd w:w="-147.0" w:type="dxa"/>
        <w:tblLayout w:type="fixed"/>
        <w:tblLook w:val="0400"/>
      </w:tblPr>
      <w:tblGrid>
        <w:gridCol w:w="660"/>
        <w:gridCol w:w="3735"/>
        <w:gridCol w:w="799"/>
        <w:gridCol w:w="1181"/>
        <w:gridCol w:w="1170"/>
        <w:gridCol w:w="1080"/>
        <w:tblGridChange w:id="0">
          <w:tblGrid>
            <w:gridCol w:w="660"/>
            <w:gridCol w:w="3735"/>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3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23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23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3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238">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3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23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3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3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3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4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4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4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4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4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24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4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4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4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4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4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24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samhandle med Kunden på operativt nivå i oppfølging av tjenesteleveransene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4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4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4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4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5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25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samhandle med Kunden på taktisk nivå (avtalen) i oppfølging av tjenesteleveransene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5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5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5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5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5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257">
            <w:pPr>
              <w:keepLines w:val="0"/>
              <w:widowControl w:val="1"/>
              <w:pBdr>
                <w:top w:space="0" w:sz="0" w:val="nil"/>
                <w:left w:space="0" w:sz="0" w:val="nil"/>
                <w:bottom w:space="0" w:sz="0" w:val="nil"/>
                <w:right w:space="0" w:sz="0" w:val="nil"/>
                <w:between w:space="0" w:sz="0" w:val="nil"/>
              </w:pBd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tilgjengeligjøre rapporter på Kundens samhandlingsportal som viser tjenestemålinger for leveranser og tjenester. Rapportene skal også vise hvilke datagrunnlag som inngår i underlaget for målingene.</w:t>
            </w:r>
          </w:p>
          <w:p w:rsidR="00000000" w:rsidDel="00000000" w:rsidP="00000000" w:rsidRDefault="00000000" w:rsidRPr="00000000" w14:paraId="00000258">
            <w:pPr>
              <w:keepLines w:val="0"/>
              <w:widowControl w:val="1"/>
              <w:pBdr>
                <w:top w:space="0" w:sz="0" w:val="nil"/>
                <w:left w:space="0" w:sz="0" w:val="nil"/>
                <w:bottom w:space="0" w:sz="0" w:val="nil"/>
                <w:right w:space="0" w:sz="0" w:val="nil"/>
                <w:between w:space="0" w:sz="0" w:val="nil"/>
              </w:pBd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259">
            <w:pPr>
              <w:keepLines w:val="0"/>
              <w:widowControl w:val="1"/>
              <w:pBdr>
                <w:top w:space="0" w:sz="0" w:val="nil"/>
                <w:left w:space="0" w:sz="0" w:val="nil"/>
                <w:bottom w:space="0" w:sz="0" w:val="nil"/>
                <w:right w:space="0" w:sz="0" w:val="nil"/>
                <w:between w:space="0" w:sz="0" w:val="nil"/>
              </w:pBd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Mal for tjenesterapportering og periode utarbeides i samarbeid med Kunden. Tjenesterapporten skal også vise historisk (akkumulert) utvikling.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5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5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5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5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25E">
      <w:pPr>
        <w:keepLines w:val="0"/>
        <w:widowControl w:val="1"/>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25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26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w:t>
      </w:r>
      <w:r w:rsidDel="00000000" w:rsidR="00000000" w:rsidRPr="00000000">
        <w:rPr>
          <w:rtl w:val="0"/>
        </w:rPr>
      </w:r>
    </w:p>
    <w:p w:rsidR="00000000" w:rsidDel="00000000" w:rsidP="00000000" w:rsidRDefault="00000000" w:rsidRPr="00000000" w14:paraId="00000261">
      <w:pPr>
        <w:keepLines w:val="0"/>
        <w:rPr>
          <w:rFonts w:ascii="Calibri" w:cs="Calibri" w:eastAsia="Calibri" w:hAnsi="Calibri"/>
          <w:sz w:val="18"/>
          <w:szCs w:val="18"/>
        </w:rPr>
      </w:pPr>
      <w:r w:rsidDel="00000000" w:rsidR="00000000" w:rsidRPr="00000000">
        <w:rPr>
          <w:rtl w:val="0"/>
        </w:rPr>
      </w:r>
    </w:p>
    <w:tbl>
      <w:tblPr>
        <w:tblStyle w:val="Table2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6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6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6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6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6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6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26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samhandle med Kunden på operativt nivå i oppfølging av tjenesteleveransene</w:t>
      </w:r>
    </w:p>
    <w:p w:rsidR="00000000" w:rsidDel="00000000" w:rsidP="00000000" w:rsidRDefault="00000000" w:rsidRPr="00000000" w14:paraId="00000269">
      <w:pPr>
        <w:keepLines w:val="0"/>
        <w:rPr>
          <w:rFonts w:ascii="Calibri" w:cs="Calibri" w:eastAsia="Calibri" w:hAnsi="Calibri"/>
          <w:sz w:val="18"/>
          <w:szCs w:val="18"/>
        </w:rPr>
      </w:pPr>
      <w:r w:rsidDel="00000000" w:rsidR="00000000" w:rsidRPr="00000000">
        <w:rPr>
          <w:rtl w:val="0"/>
        </w:rPr>
      </w:r>
    </w:p>
    <w:tbl>
      <w:tblPr>
        <w:tblStyle w:val="Table2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6A">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6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6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6D">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6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6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3</w:t>
      </w:r>
    </w:p>
    <w:p w:rsidR="00000000" w:rsidDel="00000000" w:rsidP="00000000" w:rsidRDefault="00000000" w:rsidRPr="00000000" w14:paraId="0000027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samhandle med Kunden på taktisk nivå (avtalen) i oppfølging av tjenesteleveransene</w:t>
      </w:r>
    </w:p>
    <w:p w:rsidR="00000000" w:rsidDel="00000000" w:rsidP="00000000" w:rsidRDefault="00000000" w:rsidRPr="00000000" w14:paraId="00000271">
      <w:pPr>
        <w:keepLines w:val="0"/>
        <w:rPr>
          <w:rFonts w:ascii="Calibri" w:cs="Calibri" w:eastAsia="Calibri" w:hAnsi="Calibri"/>
          <w:sz w:val="18"/>
          <w:szCs w:val="18"/>
        </w:rPr>
      </w:pPr>
      <w:r w:rsidDel="00000000" w:rsidR="00000000" w:rsidRPr="00000000">
        <w:rPr>
          <w:rtl w:val="0"/>
        </w:rPr>
      </w:r>
    </w:p>
    <w:tbl>
      <w:tblPr>
        <w:tblStyle w:val="Table2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7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7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7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7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7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7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4</w:t>
      </w:r>
    </w:p>
    <w:p w:rsidR="00000000" w:rsidDel="00000000" w:rsidP="00000000" w:rsidRDefault="00000000" w:rsidRPr="00000000" w14:paraId="0000027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tilgjengeligjøre rapporter på Kundens samhandlingsportal som viser tjenestemålinger for leveranser og tjenester. Rapportene skal også vise hvilke datagrunnlag som inngår i underlaget for målingene.</w:t>
      </w:r>
    </w:p>
    <w:p w:rsidR="00000000" w:rsidDel="00000000" w:rsidP="00000000" w:rsidRDefault="00000000" w:rsidRPr="00000000" w14:paraId="00000279">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27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Mal for tjenesterapportering og periode utarbeides i samarbeid med Kunden. Tjenesterapporten skal også vise historisk (akkumulert) utvikling.</w:t>
      </w:r>
    </w:p>
    <w:p w:rsidR="00000000" w:rsidDel="00000000" w:rsidP="00000000" w:rsidRDefault="00000000" w:rsidRPr="00000000" w14:paraId="0000027B">
      <w:pPr>
        <w:keepLines w:val="0"/>
        <w:rPr>
          <w:rFonts w:ascii="Calibri" w:cs="Calibri" w:eastAsia="Calibri" w:hAnsi="Calibri"/>
          <w:sz w:val="18"/>
          <w:szCs w:val="18"/>
        </w:rPr>
      </w:pPr>
      <w:r w:rsidDel="00000000" w:rsidR="00000000" w:rsidRPr="00000000">
        <w:rPr>
          <w:rtl w:val="0"/>
        </w:rPr>
      </w:r>
    </w:p>
    <w:tbl>
      <w:tblPr>
        <w:tblStyle w:val="Table2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7C">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7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7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7F">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80">
      <w:pPr>
        <w:keepLines w:val="0"/>
        <w:widowControl w:val="1"/>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281">
      <w:pPr>
        <w:pStyle w:val="Heading2"/>
        <w:numPr>
          <w:ilvl w:val="1"/>
          <w:numId w:val="3"/>
        </w:numPr>
        <w:ind w:left="0" w:firstLine="1"/>
        <w:rPr/>
      </w:pPr>
      <w:bookmarkStart w:colFirst="0" w:colLast="0" w:name="_26in1rg" w:id="9"/>
      <w:bookmarkEnd w:id="9"/>
      <w:r w:rsidDel="00000000" w:rsidR="00000000" w:rsidRPr="00000000">
        <w:rPr>
          <w:rFonts w:ascii="Calibri" w:cs="Calibri" w:eastAsia="Calibri" w:hAnsi="Calibri"/>
          <w:rtl w:val="0"/>
        </w:rPr>
        <w:t xml:space="preserve">Capacity Management</w:t>
      </w:r>
      <w:r w:rsidDel="00000000" w:rsidR="00000000" w:rsidRPr="00000000">
        <w:rPr>
          <w:rtl w:val="0"/>
        </w:rPr>
      </w:r>
    </w:p>
    <w:p w:rsidR="00000000" w:rsidDel="00000000" w:rsidP="00000000" w:rsidRDefault="00000000" w:rsidRPr="00000000" w14:paraId="00000282">
      <w:pPr>
        <w:keepLines w:val="0"/>
        <w:widowControl w:val="1"/>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Prosessen beskriver nødvendig styring slik at IKT-tjenester og tilhørende infrastruktur har kapasitet god nok til å levere definerte mål for tjenestenivå til rett tid og på en kostnadseffektiv måte. Kapasitetsstyring beskriver også hvilke ressurser som er nødvendige for å kunne levere IKT-tjenester, samt virksomhetens nåværende og fremtidige kapasitets- og ytelsesbehov. </w:t>
      </w:r>
    </w:p>
    <w:p w:rsidR="00000000" w:rsidDel="00000000" w:rsidP="00000000" w:rsidRDefault="00000000" w:rsidRPr="00000000" w14:paraId="00000283">
      <w:pPr>
        <w:keepLines w:val="0"/>
        <w:widowControl w:val="1"/>
        <w:jc w:val="both"/>
        <w:rPr>
          <w:rFonts w:ascii="Calibri" w:cs="Calibri" w:eastAsia="Calibri" w:hAnsi="Calibri"/>
          <w:sz w:val="18"/>
          <w:szCs w:val="18"/>
        </w:rPr>
      </w:pPr>
      <w:r w:rsidDel="00000000" w:rsidR="00000000" w:rsidRPr="00000000">
        <w:rPr>
          <w:rtl w:val="0"/>
        </w:rPr>
      </w:r>
    </w:p>
    <w:tbl>
      <w:tblPr>
        <w:tblStyle w:val="Table25"/>
        <w:tblW w:w="8625.0" w:type="dxa"/>
        <w:jc w:val="left"/>
        <w:tblInd w:w="-147.0" w:type="dxa"/>
        <w:tblLayout w:type="fixed"/>
        <w:tblLook w:val="0400"/>
      </w:tblPr>
      <w:tblGrid>
        <w:gridCol w:w="600"/>
        <w:gridCol w:w="3795"/>
        <w:gridCol w:w="799"/>
        <w:gridCol w:w="1181"/>
        <w:gridCol w:w="1170"/>
        <w:gridCol w:w="1080"/>
        <w:tblGridChange w:id="0">
          <w:tblGrid>
            <w:gridCol w:w="600"/>
            <w:gridCol w:w="3795"/>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8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28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28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8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288">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8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28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8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8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8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9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9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9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9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9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29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9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9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9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9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9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29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overvåke kapasiteten på IKT-tjenester og infrastruktur i drift, rapportere på utvikling av kapasitet og foreslå tiltak for å håndtere endringer i kapasitetsbehov</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9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9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9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9F">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A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2A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samhandle med Kunden og Kundens andre tjenesteleverandører med fokus på konsekvenser ved kapasitetsendringer som påvirker Kundens andre tjenesteleveranser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A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A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A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A5">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A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2A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levere kapasitetsstyring på virksomhetsnivå, tjenestenivå og komponentnivå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A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A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A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A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2AC">
      <w:pPr>
        <w:keepLines w:val="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AD">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2A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p w:rsidR="00000000" w:rsidDel="00000000" w:rsidP="00000000" w:rsidRDefault="00000000" w:rsidRPr="00000000" w14:paraId="000002AF">
      <w:pPr>
        <w:keepLines w:val="0"/>
        <w:rPr>
          <w:rFonts w:ascii="Calibri" w:cs="Calibri" w:eastAsia="Calibri" w:hAnsi="Calibri"/>
          <w:sz w:val="18"/>
          <w:szCs w:val="18"/>
        </w:rPr>
      </w:pPr>
      <w:r w:rsidDel="00000000" w:rsidR="00000000" w:rsidRPr="00000000">
        <w:rPr>
          <w:rtl w:val="0"/>
        </w:rPr>
      </w:r>
    </w:p>
    <w:tbl>
      <w:tblPr>
        <w:tblStyle w:val="Table2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B0">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B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B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B3">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B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B5">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4</w:t>
      </w:r>
    </w:p>
    <w:p w:rsidR="00000000" w:rsidDel="00000000" w:rsidP="00000000" w:rsidRDefault="00000000" w:rsidRPr="00000000" w14:paraId="000002B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levere kapasitetsstyring på virksomhetsnivå, tjenestenivå og komponentnivå </w:t>
      </w:r>
    </w:p>
    <w:p w:rsidR="00000000" w:rsidDel="00000000" w:rsidP="00000000" w:rsidRDefault="00000000" w:rsidRPr="00000000" w14:paraId="000002B7">
      <w:pPr>
        <w:keepLines w:val="0"/>
        <w:rPr>
          <w:rFonts w:ascii="Calibri" w:cs="Calibri" w:eastAsia="Calibri" w:hAnsi="Calibri"/>
          <w:sz w:val="18"/>
          <w:szCs w:val="18"/>
        </w:rPr>
      </w:pPr>
      <w:r w:rsidDel="00000000" w:rsidR="00000000" w:rsidRPr="00000000">
        <w:rPr>
          <w:rtl w:val="0"/>
        </w:rPr>
      </w:r>
    </w:p>
    <w:tbl>
      <w:tblPr>
        <w:tblStyle w:val="Table27"/>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B8">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B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B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BB">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BC">
      <w:pPr>
        <w:keepLines w:val="0"/>
        <w:widowControl w:val="1"/>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2BD">
      <w:pPr>
        <w:pStyle w:val="Heading2"/>
        <w:numPr>
          <w:ilvl w:val="1"/>
          <w:numId w:val="3"/>
        </w:numPr>
        <w:ind w:left="0" w:firstLine="1"/>
        <w:rPr/>
      </w:pPr>
      <w:bookmarkStart w:colFirst="0" w:colLast="0" w:name="_lnxbz9" w:id="10"/>
      <w:bookmarkEnd w:id="10"/>
      <w:r w:rsidDel="00000000" w:rsidR="00000000" w:rsidRPr="00000000">
        <w:rPr>
          <w:rFonts w:ascii="Calibri" w:cs="Calibri" w:eastAsia="Calibri" w:hAnsi="Calibri"/>
          <w:rtl w:val="0"/>
        </w:rPr>
        <w:t xml:space="preserve">Availability Management</w:t>
      </w:r>
      <w:r w:rsidDel="00000000" w:rsidR="00000000" w:rsidRPr="00000000">
        <w:rPr>
          <w:rtl w:val="0"/>
        </w:rPr>
      </w:r>
    </w:p>
    <w:p w:rsidR="00000000" w:rsidDel="00000000" w:rsidP="00000000" w:rsidRDefault="00000000" w:rsidRPr="00000000" w14:paraId="000002BE">
      <w:pPr>
        <w:keepLines w:val="0"/>
        <w:widowControl w:val="1"/>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Prosessen skal sikre at all IKT-infrastruktur, andre prosesser, verktøy, roller etc. er tilpasset de avtalte mål for tjenestenivå gjennom å definere, analysere, planlegge, måle og forbedre alle aspektene vedrørende IKT-tjenestenes tilgjengelighet.</w:t>
      </w:r>
    </w:p>
    <w:p w:rsidR="00000000" w:rsidDel="00000000" w:rsidP="00000000" w:rsidRDefault="00000000" w:rsidRPr="00000000" w14:paraId="000002BF">
      <w:pPr>
        <w:keepLines w:val="0"/>
        <w:widowControl w:val="1"/>
        <w:jc w:val="both"/>
        <w:rPr>
          <w:rFonts w:ascii="Calibri" w:cs="Calibri" w:eastAsia="Calibri" w:hAnsi="Calibri"/>
          <w:sz w:val="18"/>
          <w:szCs w:val="18"/>
        </w:rPr>
      </w:pPr>
      <w:r w:rsidDel="00000000" w:rsidR="00000000" w:rsidRPr="00000000">
        <w:rPr>
          <w:rtl w:val="0"/>
        </w:rPr>
      </w:r>
    </w:p>
    <w:tbl>
      <w:tblPr>
        <w:tblStyle w:val="Table28"/>
        <w:tblW w:w="8625.0" w:type="dxa"/>
        <w:jc w:val="left"/>
        <w:tblInd w:w="-147.0" w:type="dxa"/>
        <w:tblLayout w:type="fixed"/>
        <w:tblLook w:val="0400"/>
      </w:tblPr>
      <w:tblGrid>
        <w:gridCol w:w="615"/>
        <w:gridCol w:w="3780"/>
        <w:gridCol w:w="799"/>
        <w:gridCol w:w="1181"/>
        <w:gridCol w:w="1170"/>
        <w:gridCol w:w="1080"/>
        <w:tblGridChange w:id="0">
          <w:tblGrid>
            <w:gridCol w:w="615"/>
            <w:gridCol w:w="3780"/>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C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2C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2C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C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2C4">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C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2C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C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C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C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C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C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C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C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D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2D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D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D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D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D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D6">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2D7">
            <w:pPr>
              <w:keepLines w:val="0"/>
              <w:widowControl w:val="1"/>
              <w:pBdr>
                <w:top w:space="0" w:sz="0" w:val="nil"/>
                <w:left w:space="0" w:sz="0" w:val="nil"/>
                <w:bottom w:space="0" w:sz="0" w:val="nil"/>
                <w:right w:space="0" w:sz="0" w:val="nil"/>
                <w:between w:space="0" w:sz="0" w:val="nil"/>
              </w:pBdr>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tilrettelegge for automatisk måling og rapportering av driftsstabilitet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D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D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D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D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2DC">
      <w:pPr>
        <w:keepLines w:val="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2DD">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2D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p w:rsidR="00000000" w:rsidDel="00000000" w:rsidP="00000000" w:rsidRDefault="00000000" w:rsidRPr="00000000" w14:paraId="000002DF">
      <w:pPr>
        <w:keepLines w:val="0"/>
        <w:rPr>
          <w:rFonts w:ascii="Calibri" w:cs="Calibri" w:eastAsia="Calibri" w:hAnsi="Calibri"/>
          <w:sz w:val="18"/>
          <w:szCs w:val="18"/>
        </w:rPr>
      </w:pPr>
      <w:r w:rsidDel="00000000" w:rsidR="00000000" w:rsidRPr="00000000">
        <w:rPr>
          <w:rtl w:val="0"/>
        </w:rPr>
      </w:r>
    </w:p>
    <w:tbl>
      <w:tblPr>
        <w:tblStyle w:val="Table29"/>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E0">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E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E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E3">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E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E5">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2E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tilrettelegge for automatisk måling og rapportering av driftsstabilitet</w:t>
      </w:r>
      <w:r w:rsidDel="00000000" w:rsidR="00000000" w:rsidRPr="00000000">
        <w:rPr>
          <w:rtl w:val="0"/>
        </w:rPr>
      </w:r>
    </w:p>
    <w:p w:rsidR="00000000" w:rsidDel="00000000" w:rsidP="00000000" w:rsidRDefault="00000000" w:rsidRPr="00000000" w14:paraId="000002E7">
      <w:pPr>
        <w:keepLines w:val="0"/>
        <w:rPr>
          <w:rFonts w:ascii="Calibri" w:cs="Calibri" w:eastAsia="Calibri" w:hAnsi="Calibri"/>
          <w:sz w:val="18"/>
          <w:szCs w:val="18"/>
        </w:rPr>
      </w:pPr>
      <w:r w:rsidDel="00000000" w:rsidR="00000000" w:rsidRPr="00000000">
        <w:rPr>
          <w:rtl w:val="0"/>
        </w:rPr>
      </w:r>
    </w:p>
    <w:tbl>
      <w:tblPr>
        <w:tblStyle w:val="Table30"/>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E8">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E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E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EB">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EC">
      <w:pPr>
        <w:keepLines w:val="0"/>
        <w:widowControl w:val="1"/>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2ED">
      <w:pPr>
        <w:pStyle w:val="Heading2"/>
        <w:numPr>
          <w:ilvl w:val="1"/>
          <w:numId w:val="3"/>
        </w:numPr>
        <w:ind w:left="0" w:firstLine="1"/>
        <w:rPr/>
      </w:pPr>
      <w:bookmarkStart w:colFirst="0" w:colLast="0" w:name="_35nkun2" w:id="11"/>
      <w:bookmarkEnd w:id="11"/>
      <w:r w:rsidDel="00000000" w:rsidR="00000000" w:rsidRPr="00000000">
        <w:rPr>
          <w:rFonts w:ascii="Calibri" w:cs="Calibri" w:eastAsia="Calibri" w:hAnsi="Calibri"/>
          <w:rtl w:val="0"/>
        </w:rPr>
        <w:t xml:space="preserve">IT Service Continuity Management</w:t>
      </w:r>
      <w:r w:rsidDel="00000000" w:rsidR="00000000" w:rsidRPr="00000000">
        <w:rPr>
          <w:rtl w:val="0"/>
        </w:rPr>
      </w:r>
    </w:p>
    <w:p w:rsidR="00000000" w:rsidDel="00000000" w:rsidP="00000000" w:rsidRDefault="00000000" w:rsidRPr="00000000" w14:paraId="000002EE">
      <w:pPr>
        <w:keepLines w:val="0"/>
        <w:widowControl w:val="1"/>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Prosessen beskriver hvordan håndtering av risiko som kan ha alvorlig innvirkning på IKT-tjenestene skal styres. Kontinuitetsstyring av IKT-tjenester skal sikre at Leverandøren alltid er i stand til å tilby det avtalte minimum av tjenestenivå ved å redusere risiko til et akseptabelt nivå samt legge planer for gjenoppretting av IKT-tjenestene.</w:t>
      </w:r>
    </w:p>
    <w:p w:rsidR="00000000" w:rsidDel="00000000" w:rsidP="00000000" w:rsidRDefault="00000000" w:rsidRPr="00000000" w14:paraId="000002EF">
      <w:pPr>
        <w:keepLines w:val="0"/>
        <w:widowControl w:val="1"/>
        <w:jc w:val="both"/>
        <w:rPr>
          <w:rFonts w:ascii="Calibri" w:cs="Calibri" w:eastAsia="Calibri" w:hAnsi="Calibri"/>
          <w:sz w:val="18"/>
          <w:szCs w:val="18"/>
        </w:rPr>
      </w:pPr>
      <w:r w:rsidDel="00000000" w:rsidR="00000000" w:rsidRPr="00000000">
        <w:rPr>
          <w:rtl w:val="0"/>
        </w:rPr>
      </w:r>
    </w:p>
    <w:tbl>
      <w:tblPr>
        <w:tblStyle w:val="Table31"/>
        <w:tblW w:w="8625.0" w:type="dxa"/>
        <w:jc w:val="left"/>
        <w:tblInd w:w="-147.0" w:type="dxa"/>
        <w:tblLayout w:type="fixed"/>
        <w:tblLook w:val="0400"/>
      </w:tblPr>
      <w:tblGrid>
        <w:gridCol w:w="615"/>
        <w:gridCol w:w="3780"/>
        <w:gridCol w:w="799"/>
        <w:gridCol w:w="1181"/>
        <w:gridCol w:w="1170"/>
        <w:gridCol w:w="1080"/>
        <w:tblGridChange w:id="0">
          <w:tblGrid>
            <w:gridCol w:w="615"/>
            <w:gridCol w:w="3780"/>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F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2F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2F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F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2F4">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F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2F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F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F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F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F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F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2F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F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0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30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02">
            <w:pPr>
              <w:keepLines w:val="0"/>
              <w:widowControl w:val="1"/>
              <w:spacing w:after="12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0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0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0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0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30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utarbeide, tilgjengeliggjøre og vedlikeholde kontinuitets-, katastrofe- og beredskapsplaner for alle tjenester som leveres.</w:t>
            </w:r>
          </w:p>
          <w:p w:rsidR="00000000" w:rsidDel="00000000" w:rsidP="00000000" w:rsidRDefault="00000000" w:rsidRPr="00000000" w14:paraId="0000030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30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forestå nødvendig koordinering med Kunden, og Kundens øvrige tjenesteleverandører.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0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0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0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0D">
            <w:pPr>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0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30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ansvar for at alle leveranser er vurdert med tanke på kritikalitet i samhandling med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1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1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1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13">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1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31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vurdere risiko for bortfall av kritiske IKT-ressurser. Leverandøren skal håndtere risiko som kan ha alvorlig innvirkning på tjenestene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1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1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1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19">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1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31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bidra i Kundens kontinuitets- og beredskapsplanlegging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1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1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1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1F">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2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32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delta i Kundens øvelser for håndtering av beredskapshendelser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2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2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2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25">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2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32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delta og koordinere med Kunden og Kundens andre tjenesteleverandører ved beredskapshendelser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2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2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2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2B">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2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32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holde kontinuitets- og beredskapsplan løpende oppdatert ved endringer og gjennom regelmessig test og øvelse.</w:t>
              <w:br w:type="textWrapping"/>
            </w:r>
          </w:p>
          <w:p w:rsidR="00000000" w:rsidDel="00000000" w:rsidP="00000000" w:rsidRDefault="00000000" w:rsidRPr="00000000" w14:paraId="0000032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Gjenopprettingsprosedyrer skal oppdateres ved alle endringer som har betydning for gjenoppretting ved driftsstans.</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2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3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3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32">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333">
      <w:pPr>
        <w:keepLines w:val="0"/>
        <w:widowControl w:val="1"/>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334">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33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p w:rsidR="00000000" w:rsidDel="00000000" w:rsidP="00000000" w:rsidRDefault="00000000" w:rsidRPr="00000000" w14:paraId="00000336">
      <w:pPr>
        <w:keepLines w:val="0"/>
        <w:rPr>
          <w:rFonts w:ascii="Calibri" w:cs="Calibri" w:eastAsia="Calibri" w:hAnsi="Calibri"/>
          <w:sz w:val="18"/>
          <w:szCs w:val="18"/>
        </w:rPr>
      </w:pPr>
      <w:r w:rsidDel="00000000" w:rsidR="00000000" w:rsidRPr="00000000">
        <w:rPr>
          <w:rtl w:val="0"/>
        </w:rPr>
      </w:r>
    </w:p>
    <w:tbl>
      <w:tblPr>
        <w:tblStyle w:val="Table3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37">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33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3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3A">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33B">
      <w:pPr>
        <w:keepLines w:val="0"/>
        <w:widowControl w:val="1"/>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33C">
      <w:pPr>
        <w:keepLines w:val="0"/>
        <w:rPr>
          <w:rFonts w:ascii="Calibri" w:cs="Calibri" w:eastAsia="Calibri" w:hAnsi="Calibri"/>
          <w:sz w:val="18"/>
          <w:szCs w:val="18"/>
        </w:rPr>
      </w:pPr>
      <w:r w:rsidDel="00000000" w:rsidR="00000000" w:rsidRPr="00000000">
        <w:rPr>
          <w:rFonts w:ascii="Calibri" w:cs="Calibri" w:eastAsia="Calibri" w:hAnsi="Calibri"/>
          <w:b w:val="1"/>
          <w:sz w:val="22"/>
          <w:szCs w:val="22"/>
          <w:rtl w:val="0"/>
        </w:rPr>
        <w:t xml:space="preserve">Krav nr 2</w:t>
      </w:r>
      <w:r w:rsidDel="00000000" w:rsidR="00000000" w:rsidRPr="00000000">
        <w:rPr>
          <w:rtl w:val="0"/>
        </w:rPr>
      </w:r>
    </w:p>
    <w:p w:rsidR="00000000" w:rsidDel="00000000" w:rsidP="00000000" w:rsidRDefault="00000000" w:rsidRPr="00000000" w14:paraId="0000033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utarbeide, tilgjengeliggjøre og vedlikeholde kontinuitets-, katastrofe- og beredskapsplaner for alle tjenester som leveres</w:t>
      </w:r>
    </w:p>
    <w:p w:rsidR="00000000" w:rsidDel="00000000" w:rsidP="00000000" w:rsidRDefault="00000000" w:rsidRPr="00000000" w14:paraId="0000033E">
      <w:pPr>
        <w:keepLines w:val="0"/>
        <w:rPr>
          <w:rFonts w:ascii="Calibri" w:cs="Calibri" w:eastAsia="Calibri" w:hAnsi="Calibri"/>
          <w:sz w:val="18"/>
          <w:szCs w:val="18"/>
        </w:rPr>
      </w:pPr>
      <w:r w:rsidDel="00000000" w:rsidR="00000000" w:rsidRPr="00000000">
        <w:rPr>
          <w:rtl w:val="0"/>
        </w:rPr>
      </w:r>
    </w:p>
    <w:tbl>
      <w:tblPr>
        <w:tblStyle w:val="Table3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3F">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34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4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42">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343">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344">
      <w:pPr>
        <w:pStyle w:val="Heading2"/>
        <w:numPr>
          <w:ilvl w:val="1"/>
          <w:numId w:val="3"/>
        </w:numPr>
        <w:ind w:left="0" w:firstLine="1"/>
        <w:rPr/>
      </w:pPr>
      <w:bookmarkStart w:colFirst="0" w:colLast="0" w:name="_1ksv4uv" w:id="12"/>
      <w:bookmarkEnd w:id="12"/>
      <w:r w:rsidDel="00000000" w:rsidR="00000000" w:rsidRPr="00000000">
        <w:rPr>
          <w:rFonts w:ascii="Calibri" w:cs="Calibri" w:eastAsia="Calibri" w:hAnsi="Calibri"/>
          <w:rtl w:val="0"/>
        </w:rPr>
        <w:t xml:space="preserve">Information Security Management</w:t>
      </w:r>
      <w:r w:rsidDel="00000000" w:rsidR="00000000" w:rsidRPr="00000000">
        <w:rPr>
          <w:rtl w:val="0"/>
        </w:rPr>
      </w:r>
    </w:p>
    <w:p w:rsidR="00000000" w:rsidDel="00000000" w:rsidP="00000000" w:rsidRDefault="00000000" w:rsidRPr="00000000" w14:paraId="00000345">
      <w:pPr>
        <w:keepLines w:val="0"/>
        <w:widowControl w:val="1"/>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Prosessen beskriver hvordan sikring av konfidensialitet, integritet og tilgjengelighet til Kundens eiendeler, informasjon, data og IKT-tjenester skal styres.</w:t>
      </w:r>
    </w:p>
    <w:p w:rsidR="00000000" w:rsidDel="00000000" w:rsidP="00000000" w:rsidRDefault="00000000" w:rsidRPr="00000000" w14:paraId="00000346">
      <w:pPr>
        <w:keepLines w:val="0"/>
        <w:widowControl w:val="1"/>
        <w:jc w:val="both"/>
        <w:rPr>
          <w:rFonts w:ascii="Calibri" w:cs="Calibri" w:eastAsia="Calibri" w:hAnsi="Calibri"/>
          <w:sz w:val="18"/>
          <w:szCs w:val="18"/>
        </w:rPr>
      </w:pPr>
      <w:r w:rsidDel="00000000" w:rsidR="00000000" w:rsidRPr="00000000">
        <w:rPr>
          <w:rtl w:val="0"/>
        </w:rPr>
      </w:r>
    </w:p>
    <w:tbl>
      <w:tblPr>
        <w:tblStyle w:val="Table34"/>
        <w:tblW w:w="8620.0" w:type="dxa"/>
        <w:jc w:val="left"/>
        <w:tblInd w:w="-147.0" w:type="dxa"/>
        <w:tblLayout w:type="fixed"/>
        <w:tblLook w:val="0400"/>
      </w:tblPr>
      <w:tblGrid>
        <w:gridCol w:w="567"/>
        <w:gridCol w:w="3823"/>
        <w:gridCol w:w="799"/>
        <w:gridCol w:w="1181"/>
        <w:gridCol w:w="1170"/>
        <w:gridCol w:w="1080"/>
        <w:tblGridChange w:id="0">
          <w:tblGrid>
            <w:gridCol w:w="567"/>
            <w:gridCol w:w="3823"/>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34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34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34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34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34B">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34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34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34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34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5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3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3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35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35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35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5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5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35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5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5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5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5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5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35E">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sikre at løsninger, rutiner og støttesystemer er i samsvar med Kundens gjeldende retningslinjer for informasjonssikkerhet og bidra til utvikling og vedlikehold av disse innen eget ansvarsområde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5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6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6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62">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6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36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Roller og ansvarsfordeling for informasjonssikkerhet skal være klart definert i Leverandørens organisasjon og skal involvere alle som utfører arbeid i forbindelse med leveranse av tjenesten.</w:t>
            </w:r>
          </w:p>
          <w:p w:rsidR="00000000" w:rsidDel="00000000" w:rsidP="00000000" w:rsidRDefault="00000000" w:rsidRPr="00000000" w14:paraId="0000036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br w:type="textWrapping"/>
              <w:t xml:space="preserve">Følgende skal være definert og dokumentert:</w:t>
              <w:br w:type="textWrapping"/>
            </w:r>
          </w:p>
          <w:p w:rsidR="00000000" w:rsidDel="00000000" w:rsidP="00000000" w:rsidRDefault="00000000" w:rsidRPr="00000000" w14:paraId="00000366">
            <w:pPr>
              <w:keepLines w:val="0"/>
              <w:widowControl w:val="1"/>
              <w:numPr>
                <w:ilvl w:val="0"/>
                <w:numId w:val="2"/>
              </w:numPr>
              <w:ind w:left="425" w:hanging="360"/>
              <w:rPr/>
            </w:pPr>
            <w:r w:rsidDel="00000000" w:rsidR="00000000" w:rsidRPr="00000000">
              <w:rPr>
                <w:rFonts w:ascii="Calibri" w:cs="Calibri" w:eastAsia="Calibri" w:hAnsi="Calibri"/>
                <w:sz w:val="18"/>
                <w:szCs w:val="18"/>
                <w:rtl w:val="0"/>
              </w:rPr>
              <w:t xml:space="preserve">Ansvar for å fungere som Leverandørens sikkerhetsansvarlig mot Kunden </w:t>
            </w:r>
            <w:r w:rsidDel="00000000" w:rsidR="00000000" w:rsidRPr="00000000">
              <w:rPr>
                <w:rtl w:val="0"/>
              </w:rPr>
            </w:r>
          </w:p>
          <w:p w:rsidR="00000000" w:rsidDel="00000000" w:rsidP="00000000" w:rsidRDefault="00000000" w:rsidRPr="00000000" w14:paraId="00000367">
            <w:pPr>
              <w:keepLines w:val="0"/>
              <w:widowControl w:val="1"/>
              <w:numPr>
                <w:ilvl w:val="0"/>
                <w:numId w:val="2"/>
              </w:numPr>
              <w:ind w:left="425" w:hanging="360"/>
              <w:rPr/>
            </w:pPr>
            <w:r w:rsidDel="00000000" w:rsidR="00000000" w:rsidRPr="00000000">
              <w:rPr>
                <w:rFonts w:ascii="Calibri" w:cs="Calibri" w:eastAsia="Calibri" w:hAnsi="Calibri"/>
                <w:sz w:val="18"/>
                <w:szCs w:val="18"/>
                <w:rtl w:val="0"/>
              </w:rPr>
              <w:t xml:space="preserve">Ansvar for å etablere, dokumentere og distribuere sikkerhetspolicyer og prosedyrer </w:t>
            </w:r>
            <w:r w:rsidDel="00000000" w:rsidR="00000000" w:rsidRPr="00000000">
              <w:rPr>
                <w:rtl w:val="0"/>
              </w:rPr>
            </w:r>
          </w:p>
          <w:p w:rsidR="00000000" w:rsidDel="00000000" w:rsidP="00000000" w:rsidRDefault="00000000" w:rsidRPr="00000000" w14:paraId="00000368">
            <w:pPr>
              <w:keepLines w:val="0"/>
              <w:widowControl w:val="1"/>
              <w:numPr>
                <w:ilvl w:val="0"/>
                <w:numId w:val="2"/>
              </w:numPr>
              <w:ind w:left="425" w:hanging="360"/>
              <w:rPr/>
            </w:pPr>
            <w:r w:rsidDel="00000000" w:rsidR="00000000" w:rsidRPr="00000000">
              <w:rPr>
                <w:rFonts w:ascii="Calibri" w:cs="Calibri" w:eastAsia="Calibri" w:hAnsi="Calibri"/>
                <w:sz w:val="18"/>
                <w:szCs w:val="18"/>
                <w:rtl w:val="0"/>
              </w:rPr>
              <w:t xml:space="preserve">Ansvar for å monitorere og analysere sikkerhetsvarsel og informasjon, og fordele til riktig personell </w:t>
            </w:r>
            <w:r w:rsidDel="00000000" w:rsidR="00000000" w:rsidRPr="00000000">
              <w:rPr>
                <w:rtl w:val="0"/>
              </w:rPr>
            </w:r>
          </w:p>
          <w:p w:rsidR="00000000" w:rsidDel="00000000" w:rsidP="00000000" w:rsidRDefault="00000000" w:rsidRPr="00000000" w14:paraId="00000369">
            <w:pPr>
              <w:keepLines w:val="0"/>
              <w:widowControl w:val="1"/>
              <w:numPr>
                <w:ilvl w:val="0"/>
                <w:numId w:val="2"/>
              </w:numPr>
              <w:ind w:left="425" w:hanging="360"/>
              <w:rPr/>
            </w:pPr>
            <w:r w:rsidDel="00000000" w:rsidR="00000000" w:rsidRPr="00000000">
              <w:rPr>
                <w:rFonts w:ascii="Calibri" w:cs="Calibri" w:eastAsia="Calibri" w:hAnsi="Calibri"/>
                <w:sz w:val="18"/>
                <w:szCs w:val="18"/>
                <w:rtl w:val="0"/>
              </w:rPr>
              <w:t xml:space="preserve">Ansvar for å etablere, dokumentere og distribuere respons- og eskaleringsprosedyrer for sikkerhetshendelser </w:t>
            </w:r>
            <w:r w:rsidDel="00000000" w:rsidR="00000000" w:rsidRPr="00000000">
              <w:rPr>
                <w:rtl w:val="0"/>
              </w:rPr>
            </w:r>
          </w:p>
          <w:p w:rsidR="00000000" w:rsidDel="00000000" w:rsidP="00000000" w:rsidRDefault="00000000" w:rsidRPr="00000000" w14:paraId="0000036A">
            <w:pPr>
              <w:keepLines w:val="0"/>
              <w:widowControl w:val="1"/>
              <w:numPr>
                <w:ilvl w:val="0"/>
                <w:numId w:val="2"/>
              </w:numPr>
              <w:ind w:left="425" w:hanging="360"/>
              <w:rPr/>
            </w:pPr>
            <w:r w:rsidDel="00000000" w:rsidR="00000000" w:rsidRPr="00000000">
              <w:rPr>
                <w:rFonts w:ascii="Calibri" w:cs="Calibri" w:eastAsia="Calibri" w:hAnsi="Calibri"/>
                <w:sz w:val="18"/>
                <w:szCs w:val="18"/>
                <w:rtl w:val="0"/>
              </w:rPr>
              <w:t xml:space="preserve">Ansvar for å administrere brukerkontoer under leverandørens kontroll, inkludert opprettelse, sletting og modifisering </w:t>
            </w:r>
            <w:r w:rsidDel="00000000" w:rsidR="00000000" w:rsidRPr="00000000">
              <w:rPr>
                <w:rtl w:val="0"/>
              </w:rPr>
            </w:r>
          </w:p>
          <w:p w:rsidR="00000000" w:rsidDel="00000000" w:rsidP="00000000" w:rsidRDefault="00000000" w:rsidRPr="00000000" w14:paraId="0000036B">
            <w:pPr>
              <w:keepLines w:val="0"/>
              <w:widowControl w:val="1"/>
              <w:numPr>
                <w:ilvl w:val="0"/>
                <w:numId w:val="2"/>
              </w:numPr>
              <w:ind w:left="425" w:hanging="360"/>
              <w:rPr/>
            </w:pPr>
            <w:r w:rsidDel="00000000" w:rsidR="00000000" w:rsidRPr="00000000">
              <w:rPr>
                <w:rFonts w:ascii="Calibri" w:cs="Calibri" w:eastAsia="Calibri" w:hAnsi="Calibri"/>
                <w:sz w:val="18"/>
                <w:szCs w:val="18"/>
                <w:rtl w:val="0"/>
              </w:rPr>
              <w:t xml:space="preserve">Ansvar for å monitorere og kontrollere sikkerhetslogger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6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6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6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6F">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7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37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bistå Kunden i å avdekke og håndtere sikkerhetsbrudd.  Alle sikkerhetshendelser og feil skal spores i Leverandørens system for hendelseshåndtering og kategoriseres i henhold til kritikalitet.</w:t>
            </w:r>
          </w:p>
          <w:p w:rsidR="00000000" w:rsidDel="00000000" w:rsidP="00000000" w:rsidRDefault="00000000" w:rsidRPr="00000000" w14:paraId="00000372">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37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vedlikehold definisjoner og klassifiseringer av sikkerhetshendelser i samråd med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7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7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7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77">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7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37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dokumenterte prosesser og en plan for deteksjon og håndtering av sikkerhetsbrudd. Det skal eksistere dokumenterte tiltaksplaner for alle relevante sikkerhetshendelser som tjenestenektangrep, systeminntrengning, virusutbrudd, uautorisert utprøving av sårbarheter, tap og eksponering av personopplysninger mv.</w:t>
            </w:r>
          </w:p>
          <w:p w:rsidR="00000000" w:rsidDel="00000000" w:rsidP="00000000" w:rsidRDefault="00000000" w:rsidRPr="00000000" w14:paraId="0000037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37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Plan for håndtering av sikkerhetshendelser skal minimum omfatte:</w:t>
            </w:r>
          </w:p>
          <w:p w:rsidR="00000000" w:rsidDel="00000000" w:rsidP="00000000" w:rsidRDefault="00000000" w:rsidRPr="00000000" w14:paraId="0000037C">
            <w:pPr>
              <w:keepLines w:val="0"/>
              <w:widowControl w:val="1"/>
              <w:numPr>
                <w:ilvl w:val="0"/>
                <w:numId w:val="4"/>
              </w:numPr>
              <w:ind w:left="720" w:hanging="360"/>
              <w:rPr/>
            </w:pPr>
            <w:r w:rsidDel="00000000" w:rsidR="00000000" w:rsidRPr="00000000">
              <w:rPr>
                <w:rFonts w:ascii="Calibri" w:cs="Calibri" w:eastAsia="Calibri" w:hAnsi="Calibri"/>
                <w:sz w:val="18"/>
                <w:szCs w:val="18"/>
                <w:rtl w:val="0"/>
              </w:rPr>
              <w:t xml:space="preserve">Roller, ansvar og informasjonsrutiner </w:t>
            </w:r>
            <w:r w:rsidDel="00000000" w:rsidR="00000000" w:rsidRPr="00000000">
              <w:rPr>
                <w:rtl w:val="0"/>
              </w:rPr>
            </w:r>
          </w:p>
          <w:p w:rsidR="00000000" w:rsidDel="00000000" w:rsidP="00000000" w:rsidRDefault="00000000" w:rsidRPr="00000000" w14:paraId="0000037D">
            <w:pPr>
              <w:keepLines w:val="0"/>
              <w:widowControl w:val="1"/>
              <w:numPr>
                <w:ilvl w:val="0"/>
                <w:numId w:val="5"/>
              </w:numPr>
              <w:ind w:left="720" w:hanging="360"/>
              <w:rPr/>
            </w:pPr>
            <w:r w:rsidDel="00000000" w:rsidR="00000000" w:rsidRPr="00000000">
              <w:rPr>
                <w:rFonts w:ascii="Calibri" w:cs="Calibri" w:eastAsia="Calibri" w:hAnsi="Calibri"/>
                <w:sz w:val="18"/>
                <w:szCs w:val="18"/>
                <w:rtl w:val="0"/>
              </w:rPr>
              <w:t xml:space="preserve">Spesifikke rutiner for håndtering av hendelser </w:t>
            </w:r>
            <w:r w:rsidDel="00000000" w:rsidR="00000000" w:rsidRPr="00000000">
              <w:rPr>
                <w:rtl w:val="0"/>
              </w:rPr>
            </w:r>
          </w:p>
          <w:p w:rsidR="00000000" w:rsidDel="00000000" w:rsidP="00000000" w:rsidRDefault="00000000" w:rsidRPr="00000000" w14:paraId="0000037E">
            <w:pPr>
              <w:keepLines w:val="0"/>
              <w:widowControl w:val="1"/>
              <w:numPr>
                <w:ilvl w:val="0"/>
                <w:numId w:val="5"/>
              </w:numPr>
              <w:ind w:left="720" w:hanging="360"/>
              <w:rPr/>
            </w:pPr>
            <w:r w:rsidDel="00000000" w:rsidR="00000000" w:rsidRPr="00000000">
              <w:rPr>
                <w:rFonts w:ascii="Calibri" w:cs="Calibri" w:eastAsia="Calibri" w:hAnsi="Calibri"/>
                <w:sz w:val="18"/>
                <w:szCs w:val="18"/>
                <w:rtl w:val="0"/>
              </w:rPr>
              <w:t xml:space="preserve">Planer for gjenoppretting og kontinuitet </w:t>
            </w:r>
            <w:r w:rsidDel="00000000" w:rsidR="00000000" w:rsidRPr="00000000">
              <w:rPr>
                <w:rtl w:val="0"/>
              </w:rPr>
            </w:r>
          </w:p>
          <w:p w:rsidR="00000000" w:rsidDel="00000000" w:rsidP="00000000" w:rsidRDefault="00000000" w:rsidRPr="00000000" w14:paraId="0000037F">
            <w:pPr>
              <w:keepLines w:val="0"/>
              <w:widowControl w:val="1"/>
              <w:numPr>
                <w:ilvl w:val="0"/>
                <w:numId w:val="5"/>
              </w:numPr>
              <w:ind w:left="720" w:hanging="360"/>
              <w:rPr/>
            </w:pPr>
            <w:r w:rsidDel="00000000" w:rsidR="00000000" w:rsidRPr="00000000">
              <w:rPr>
                <w:rFonts w:ascii="Calibri" w:cs="Calibri" w:eastAsia="Calibri" w:hAnsi="Calibri"/>
                <w:sz w:val="18"/>
                <w:szCs w:val="18"/>
                <w:rtl w:val="0"/>
              </w:rPr>
              <w:t xml:space="preserve">Prosesser for backup av data </w:t>
            </w:r>
            <w:r w:rsidDel="00000000" w:rsidR="00000000" w:rsidRPr="00000000">
              <w:rPr>
                <w:rtl w:val="0"/>
              </w:rPr>
            </w:r>
          </w:p>
          <w:p w:rsidR="00000000" w:rsidDel="00000000" w:rsidP="00000000" w:rsidRDefault="00000000" w:rsidRPr="00000000" w14:paraId="00000380">
            <w:pPr>
              <w:keepLines w:val="0"/>
              <w:widowControl w:val="1"/>
              <w:numPr>
                <w:ilvl w:val="0"/>
                <w:numId w:val="5"/>
              </w:numPr>
              <w:ind w:left="720" w:hanging="360"/>
              <w:rPr/>
            </w:pPr>
            <w:r w:rsidDel="00000000" w:rsidR="00000000" w:rsidRPr="00000000">
              <w:rPr>
                <w:rFonts w:ascii="Calibri" w:cs="Calibri" w:eastAsia="Calibri" w:hAnsi="Calibri"/>
                <w:sz w:val="18"/>
                <w:szCs w:val="18"/>
                <w:rtl w:val="0"/>
              </w:rPr>
              <w:t xml:space="preserve">Rutiner for varsling av Kunden og eskalering</w:t>
            </w:r>
            <w:r w:rsidDel="00000000" w:rsidR="00000000" w:rsidRPr="00000000">
              <w:rPr>
                <w:rtl w:val="0"/>
              </w:rPr>
            </w:r>
          </w:p>
          <w:p w:rsidR="00000000" w:rsidDel="00000000" w:rsidP="00000000" w:rsidRDefault="00000000" w:rsidRPr="00000000" w14:paraId="00000381">
            <w:pPr>
              <w:keepLines w:val="0"/>
              <w:widowControl w:val="1"/>
              <w:numPr>
                <w:ilvl w:val="0"/>
                <w:numId w:val="5"/>
              </w:numPr>
              <w:ind w:left="720" w:hanging="360"/>
              <w:rPr/>
            </w:pPr>
            <w:r w:rsidDel="00000000" w:rsidR="00000000" w:rsidRPr="00000000">
              <w:rPr>
                <w:rFonts w:ascii="Calibri" w:cs="Calibri" w:eastAsia="Calibri" w:hAnsi="Calibri"/>
                <w:sz w:val="18"/>
                <w:szCs w:val="18"/>
                <w:rtl w:val="0"/>
              </w:rPr>
              <w:t xml:space="preserve">Rapportering av sikkerhetsbrudd</w:t>
            </w:r>
            <w:r w:rsidDel="00000000" w:rsidR="00000000" w:rsidRPr="00000000">
              <w:rPr>
                <w:rtl w:val="0"/>
              </w:rPr>
            </w:r>
          </w:p>
          <w:p w:rsidR="00000000" w:rsidDel="00000000" w:rsidP="00000000" w:rsidRDefault="00000000" w:rsidRPr="00000000" w14:paraId="00000382">
            <w:pPr>
              <w:keepLines w:val="0"/>
              <w:widowControl w:val="1"/>
              <w:numPr>
                <w:ilvl w:val="0"/>
                <w:numId w:val="5"/>
              </w:numPr>
              <w:ind w:left="720" w:hanging="360"/>
              <w:rPr/>
            </w:pPr>
            <w:r w:rsidDel="00000000" w:rsidR="00000000" w:rsidRPr="00000000">
              <w:rPr>
                <w:rFonts w:ascii="Calibri" w:cs="Calibri" w:eastAsia="Calibri" w:hAnsi="Calibri"/>
                <w:sz w:val="18"/>
                <w:szCs w:val="18"/>
                <w:rtl w:val="0"/>
              </w:rPr>
              <w:t xml:space="preserve">Dekning og respons for alle kritiske systemkomponenter</w:t>
            </w:r>
            <w:r w:rsidDel="00000000" w:rsidR="00000000" w:rsidRPr="00000000">
              <w:rPr>
                <w:rtl w:val="0"/>
              </w:rPr>
            </w:r>
          </w:p>
          <w:p w:rsidR="00000000" w:rsidDel="00000000" w:rsidP="00000000" w:rsidRDefault="00000000" w:rsidRPr="00000000" w14:paraId="00000383">
            <w:pPr>
              <w:keepLines w:val="0"/>
              <w:widowControl w:val="1"/>
              <w:numPr>
                <w:ilvl w:val="0"/>
                <w:numId w:val="5"/>
              </w:numPr>
              <w:ind w:left="720" w:hanging="360"/>
              <w:rPr/>
            </w:pPr>
            <w:r w:rsidDel="00000000" w:rsidR="00000000" w:rsidRPr="00000000">
              <w:rPr>
                <w:rFonts w:ascii="Calibri" w:cs="Calibri" w:eastAsia="Calibri" w:hAnsi="Calibri"/>
                <w:sz w:val="18"/>
                <w:szCs w:val="18"/>
                <w:rtl w:val="0"/>
              </w:rPr>
              <w:t xml:space="preserve">Samhandling med Kunde og Kundens andre tjenesteleverandører</w:t>
            </w:r>
            <w:r w:rsidDel="00000000" w:rsidR="00000000" w:rsidRPr="00000000">
              <w:rPr>
                <w:rtl w:val="0"/>
              </w:rPr>
            </w:r>
          </w:p>
          <w:p w:rsidR="00000000" w:rsidDel="00000000" w:rsidP="00000000" w:rsidRDefault="00000000" w:rsidRPr="00000000" w14:paraId="00000384">
            <w:pPr>
              <w:keepLines w:val="0"/>
              <w:widowControl w:val="1"/>
              <w:numPr>
                <w:ilvl w:val="0"/>
                <w:numId w:val="5"/>
              </w:numPr>
              <w:ind w:left="720" w:hanging="360"/>
              <w:rPr/>
            </w:pPr>
            <w:r w:rsidDel="00000000" w:rsidR="00000000" w:rsidRPr="00000000">
              <w:rPr>
                <w:rFonts w:ascii="Calibri" w:cs="Calibri" w:eastAsia="Calibri" w:hAnsi="Calibri"/>
                <w:sz w:val="18"/>
                <w:szCs w:val="18"/>
                <w:rtl w:val="0"/>
              </w:rPr>
              <w:t xml:space="preserve">Samhandling med Kundens tjeneste for sikkerhetsovervåkning</w:t>
            </w:r>
          </w:p>
          <w:p w:rsidR="00000000" w:rsidDel="00000000" w:rsidP="00000000" w:rsidRDefault="00000000" w:rsidRPr="00000000" w14:paraId="00000385">
            <w:pPr>
              <w:keepLines w:val="0"/>
              <w:widowControl w:val="1"/>
              <w:numPr>
                <w:ilvl w:val="0"/>
                <w:numId w:val="5"/>
              </w:numPr>
              <w:ind w:left="720" w:hanging="360"/>
              <w:rPr/>
            </w:pPr>
            <w:r w:rsidDel="00000000" w:rsidR="00000000" w:rsidRPr="00000000">
              <w:rPr>
                <w:rFonts w:ascii="Calibri" w:cs="Calibri" w:eastAsia="Calibri" w:hAnsi="Calibri"/>
                <w:sz w:val="18"/>
                <w:szCs w:val="18"/>
                <w:rtl w:val="0"/>
              </w:rPr>
              <w:t xml:space="preserve">Samhandling med eksterne sikkerhetsmiljø, som HelseCERT og NSM Norcert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8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8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8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8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8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38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Plan for håndtering av sikkerhetshendelser skal testes årlig. Testingen skal inkludere kommunikasjon med Kunden, og resultat fra testingen skal gjøres tilgjengelig for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8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8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8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8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9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39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bistå Kunden med relevant kompetanse ved tilsyn fra offentlige tilsynsmyndigheter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9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9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9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95">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9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39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bistå etterforskende myndighet, når Kunden som databehandleransvarlig beslutter at dette er i tråd med de lover og forskriftsmessige føringer Kunden opererer under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9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9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9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9B">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9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39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samarbeide med Kunden, Kundens andre tjenesteleverandører og kontaktnett (CERT-organisasjoner mv.) og oppdatere sikkerhetsløsningene basert på informasjon fra disse (nettverkssperrer, angrepsindikatorer mv.)</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9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9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A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A1">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A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3A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rapportere status og endring i risiko, trusler og sårbarheter månedlig og på forespørsel, herunder:</w:t>
            </w:r>
          </w:p>
          <w:p w:rsidR="00000000" w:rsidDel="00000000" w:rsidP="00000000" w:rsidRDefault="00000000" w:rsidRPr="00000000" w14:paraId="000003A4">
            <w:pPr>
              <w:keepLines w:val="0"/>
              <w:widowControl w:val="1"/>
              <w:numPr>
                <w:ilvl w:val="0"/>
                <w:numId w:val="6"/>
              </w:numPr>
              <w:ind w:left="425" w:hanging="360"/>
              <w:rPr/>
            </w:pPr>
            <w:r w:rsidDel="00000000" w:rsidR="00000000" w:rsidRPr="00000000">
              <w:rPr>
                <w:rFonts w:ascii="Calibri" w:cs="Calibri" w:eastAsia="Calibri" w:hAnsi="Calibri"/>
                <w:sz w:val="18"/>
                <w:szCs w:val="18"/>
                <w:rtl w:val="0"/>
              </w:rPr>
              <w:t xml:space="preserve">Sikkerhetshendelser og avvik siste periode</w:t>
            </w:r>
            <w:r w:rsidDel="00000000" w:rsidR="00000000" w:rsidRPr="00000000">
              <w:rPr>
                <w:rtl w:val="0"/>
              </w:rPr>
            </w:r>
          </w:p>
          <w:p w:rsidR="00000000" w:rsidDel="00000000" w:rsidP="00000000" w:rsidRDefault="00000000" w:rsidRPr="00000000" w14:paraId="000003A5">
            <w:pPr>
              <w:keepLines w:val="0"/>
              <w:widowControl w:val="1"/>
              <w:numPr>
                <w:ilvl w:val="0"/>
                <w:numId w:val="6"/>
              </w:numPr>
              <w:ind w:left="425" w:hanging="360"/>
              <w:rPr/>
            </w:pPr>
            <w:r w:rsidDel="00000000" w:rsidR="00000000" w:rsidRPr="00000000">
              <w:rPr>
                <w:rFonts w:ascii="Calibri" w:cs="Calibri" w:eastAsia="Calibri" w:hAnsi="Calibri"/>
                <w:sz w:val="18"/>
                <w:szCs w:val="18"/>
                <w:rtl w:val="0"/>
              </w:rPr>
              <w:t xml:space="preserve">Statistikk og alvorlige hendelser varslet gjennom IDS/IPS, webfilter, DDoS-beskyttelse, og andre sikkerhetsløsninger</w:t>
            </w:r>
            <w:r w:rsidDel="00000000" w:rsidR="00000000" w:rsidRPr="00000000">
              <w:rPr>
                <w:rtl w:val="0"/>
              </w:rPr>
            </w:r>
          </w:p>
          <w:p w:rsidR="00000000" w:rsidDel="00000000" w:rsidP="00000000" w:rsidRDefault="00000000" w:rsidRPr="00000000" w14:paraId="000003A6">
            <w:pPr>
              <w:keepLines w:val="0"/>
              <w:widowControl w:val="1"/>
              <w:numPr>
                <w:ilvl w:val="0"/>
                <w:numId w:val="6"/>
              </w:numPr>
              <w:ind w:left="425" w:hanging="360"/>
              <w:rPr/>
            </w:pPr>
            <w:r w:rsidDel="00000000" w:rsidR="00000000" w:rsidRPr="00000000">
              <w:rPr>
                <w:rFonts w:ascii="Calibri" w:cs="Calibri" w:eastAsia="Calibri" w:hAnsi="Calibri"/>
                <w:sz w:val="18"/>
                <w:szCs w:val="18"/>
                <w:rtl w:val="0"/>
              </w:rPr>
              <w:t xml:space="preserve">Sikkerhetshendelser registrert i Leverandørens Service Desk</w:t>
            </w:r>
            <w:r w:rsidDel="00000000" w:rsidR="00000000" w:rsidRPr="00000000">
              <w:rPr>
                <w:rtl w:val="0"/>
              </w:rPr>
            </w:r>
          </w:p>
          <w:p w:rsidR="00000000" w:rsidDel="00000000" w:rsidP="00000000" w:rsidRDefault="00000000" w:rsidRPr="00000000" w14:paraId="000003A7">
            <w:pPr>
              <w:keepLines w:val="0"/>
              <w:widowControl w:val="1"/>
              <w:numPr>
                <w:ilvl w:val="0"/>
                <w:numId w:val="6"/>
              </w:numPr>
              <w:ind w:left="425" w:hanging="360"/>
              <w:rPr/>
            </w:pPr>
            <w:r w:rsidDel="00000000" w:rsidR="00000000" w:rsidRPr="00000000">
              <w:rPr>
                <w:rFonts w:ascii="Calibri" w:cs="Calibri" w:eastAsia="Calibri" w:hAnsi="Calibri"/>
                <w:sz w:val="18"/>
                <w:szCs w:val="18"/>
                <w:rtl w:val="0"/>
              </w:rPr>
              <w:t xml:space="preserve">Alvorlige brudd på tilgjengelighet</w:t>
            </w:r>
            <w:r w:rsidDel="00000000" w:rsidR="00000000" w:rsidRPr="00000000">
              <w:rPr>
                <w:rtl w:val="0"/>
              </w:rPr>
            </w:r>
          </w:p>
          <w:p w:rsidR="00000000" w:rsidDel="00000000" w:rsidP="00000000" w:rsidRDefault="00000000" w:rsidRPr="00000000" w14:paraId="000003A8">
            <w:pPr>
              <w:keepLines w:val="0"/>
              <w:widowControl w:val="1"/>
              <w:numPr>
                <w:ilvl w:val="0"/>
                <w:numId w:val="6"/>
              </w:numPr>
              <w:ind w:left="425" w:hanging="360"/>
              <w:rPr/>
            </w:pPr>
            <w:r w:rsidDel="00000000" w:rsidR="00000000" w:rsidRPr="00000000">
              <w:rPr>
                <w:rFonts w:ascii="Calibri" w:cs="Calibri" w:eastAsia="Calibri" w:hAnsi="Calibri"/>
                <w:sz w:val="18"/>
                <w:szCs w:val="18"/>
                <w:rtl w:val="0"/>
              </w:rPr>
              <w:t xml:space="preserve">Avtalte risikovurderinger og oppfølging av tiltak</w:t>
            </w:r>
            <w:r w:rsidDel="00000000" w:rsidR="00000000" w:rsidRPr="00000000">
              <w:rPr>
                <w:rtl w:val="0"/>
              </w:rPr>
            </w:r>
          </w:p>
          <w:p w:rsidR="00000000" w:rsidDel="00000000" w:rsidP="00000000" w:rsidRDefault="00000000" w:rsidRPr="00000000" w14:paraId="000003A9">
            <w:pPr>
              <w:keepLines w:val="0"/>
              <w:widowControl w:val="1"/>
              <w:numPr>
                <w:ilvl w:val="0"/>
                <w:numId w:val="6"/>
              </w:numPr>
              <w:ind w:left="425" w:hanging="360"/>
              <w:rPr/>
            </w:pPr>
            <w:r w:rsidDel="00000000" w:rsidR="00000000" w:rsidRPr="00000000">
              <w:rPr>
                <w:rFonts w:ascii="Calibri" w:cs="Calibri" w:eastAsia="Calibri" w:hAnsi="Calibri"/>
                <w:sz w:val="18"/>
                <w:szCs w:val="18"/>
                <w:rtl w:val="0"/>
              </w:rPr>
              <w:t xml:space="preserve">Resultat fra sårbarhetsskanning og utestående sikkerhetspatcher</w:t>
            </w:r>
            <w:r w:rsidDel="00000000" w:rsidR="00000000" w:rsidRPr="00000000">
              <w:rPr>
                <w:rtl w:val="0"/>
              </w:rPr>
            </w:r>
          </w:p>
          <w:p w:rsidR="00000000" w:rsidDel="00000000" w:rsidP="00000000" w:rsidRDefault="00000000" w:rsidRPr="00000000" w14:paraId="000003AA">
            <w:pPr>
              <w:keepLines w:val="0"/>
              <w:widowControl w:val="1"/>
              <w:numPr>
                <w:ilvl w:val="0"/>
                <w:numId w:val="6"/>
              </w:numPr>
              <w:ind w:left="425" w:hanging="360"/>
              <w:rPr/>
            </w:pPr>
            <w:r w:rsidDel="00000000" w:rsidR="00000000" w:rsidRPr="00000000">
              <w:rPr>
                <w:rFonts w:ascii="Calibri" w:cs="Calibri" w:eastAsia="Calibri" w:hAnsi="Calibri"/>
                <w:sz w:val="18"/>
                <w:szCs w:val="18"/>
                <w:rtl w:val="0"/>
              </w:rPr>
              <w:t xml:space="preserve">Resultat fra beredskapstester</w:t>
            </w:r>
            <w:r w:rsidDel="00000000" w:rsidR="00000000" w:rsidRPr="00000000">
              <w:rPr>
                <w:rtl w:val="0"/>
              </w:rPr>
            </w:r>
          </w:p>
          <w:p w:rsidR="00000000" w:rsidDel="00000000" w:rsidP="00000000" w:rsidRDefault="00000000" w:rsidRPr="00000000" w14:paraId="000003AB">
            <w:pPr>
              <w:keepLines w:val="0"/>
              <w:widowControl w:val="1"/>
              <w:numPr>
                <w:ilvl w:val="0"/>
                <w:numId w:val="6"/>
              </w:numPr>
              <w:ind w:left="425" w:hanging="360"/>
              <w:rPr/>
            </w:pPr>
            <w:r w:rsidDel="00000000" w:rsidR="00000000" w:rsidRPr="00000000">
              <w:rPr>
                <w:rFonts w:ascii="Calibri" w:cs="Calibri" w:eastAsia="Calibri" w:hAnsi="Calibri"/>
                <w:sz w:val="18"/>
                <w:szCs w:val="18"/>
                <w:rtl w:val="0"/>
              </w:rPr>
              <w:t xml:space="preserve">Resultat fra sikkerhetsrevisjoner</w:t>
            </w:r>
            <w:r w:rsidDel="00000000" w:rsidR="00000000" w:rsidRPr="00000000">
              <w:rPr>
                <w:rtl w:val="0"/>
              </w:rPr>
            </w:r>
          </w:p>
          <w:p w:rsidR="00000000" w:rsidDel="00000000" w:rsidP="00000000" w:rsidRDefault="00000000" w:rsidRPr="00000000" w14:paraId="000003AC">
            <w:pPr>
              <w:keepLines w:val="0"/>
              <w:widowControl w:val="1"/>
              <w:numPr>
                <w:ilvl w:val="0"/>
                <w:numId w:val="6"/>
              </w:numPr>
              <w:ind w:left="425" w:hanging="360"/>
              <w:rPr/>
            </w:pPr>
            <w:r w:rsidDel="00000000" w:rsidR="00000000" w:rsidRPr="00000000">
              <w:rPr>
                <w:rFonts w:ascii="Calibri" w:cs="Calibri" w:eastAsia="Calibri" w:hAnsi="Calibri"/>
                <w:sz w:val="18"/>
                <w:szCs w:val="18"/>
                <w:rtl w:val="0"/>
              </w:rPr>
              <w:t xml:space="preserve">Forslag til forbedringer i sikkerheten i tjenesteleveransen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A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A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A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B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B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3B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delta med sikkerhetsansvarlig og andre relevante ressurser i Kundens sikkerhetsforum mellom Kunden og Kundens leverandører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B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B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B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B6">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B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3B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legge frem sin sikkerhetspolicy for Kunden og informere Kunden om vedtatte endringer i sikkerhetspolicyen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B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B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B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BC">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B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3B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etablerte rutiner for jevnlig revisjon og oppdatering av sikkerhetspolicyen, minimum årlig og ved vesentlige endringer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B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C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C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C2">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C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3C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dokumentere sin etterlevelse av sikkerhetskravene i avtalen gjennom revisjon. </w:t>
            </w:r>
          </w:p>
          <w:p w:rsidR="00000000" w:rsidDel="00000000" w:rsidP="00000000" w:rsidRDefault="00000000" w:rsidRPr="00000000" w14:paraId="000003C5">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3C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Revisjonen skal minimum skje årlig og i tillegg ved signifikante endringer av sikkerhetsregimet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C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C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C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CA">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C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3C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Kunden eller tredjepart utpekt av Kunden skal ha rett til å gjennomføre sikkerhetstester hos leverandøren og implementere egne overvåkningsverktøy og skanningverktøy på driftsløsningen/løsningskomponenter så lenge dette ikke innebærer unødig risiko eller uforholdsmessig påvirker løsningens kapasitet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C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C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C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D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D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3D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gjennomføre og dokumentere risikoanalyser som gjøres tilgjengelig for Kunden ved større endringer i driftsmodell eller gjennomføringen av avtalen, som større endringer i ressurser, outsourcing, utkontraktering, flytting av driftsoppgaver til nye miljø osv., herunder også dokumenterte landrisikovurderinger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D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D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D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D6">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3D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3D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p w:rsidR="00000000" w:rsidDel="00000000" w:rsidP="00000000" w:rsidRDefault="00000000" w:rsidRPr="00000000" w14:paraId="000003D9">
      <w:pPr>
        <w:keepLines w:val="0"/>
        <w:rPr>
          <w:rFonts w:ascii="Calibri" w:cs="Calibri" w:eastAsia="Calibri" w:hAnsi="Calibri"/>
          <w:sz w:val="18"/>
          <w:szCs w:val="18"/>
        </w:rPr>
      </w:pPr>
      <w:r w:rsidDel="00000000" w:rsidR="00000000" w:rsidRPr="00000000">
        <w:rPr>
          <w:rtl w:val="0"/>
        </w:rPr>
      </w:r>
    </w:p>
    <w:tbl>
      <w:tblPr>
        <w:tblStyle w:val="Table3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DA">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3D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D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DD">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3D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D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5</w:t>
      </w:r>
    </w:p>
    <w:p w:rsidR="00000000" w:rsidDel="00000000" w:rsidP="00000000" w:rsidRDefault="00000000" w:rsidRPr="00000000" w14:paraId="000003E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dokumenterte prosesser og en plan for deteksjon og håndtering av sikkerhetsbrudd. Det skal eksistere dokumenterte tiltaksplaner for alle relevante sikkerhetshendelser som tjenestenektangrep, systeminntrengning, virusutbrudd, uautorisert utprøving av sårbarheter, tap og eksponering av personopplysninger mv.</w:t>
      </w:r>
    </w:p>
    <w:p w:rsidR="00000000" w:rsidDel="00000000" w:rsidP="00000000" w:rsidRDefault="00000000" w:rsidRPr="00000000" w14:paraId="000003E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3E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Plan for håndtering av sikkerhetshendelser skal minimum omfatte:</w:t>
      </w:r>
    </w:p>
    <w:p w:rsidR="00000000" w:rsidDel="00000000" w:rsidP="00000000" w:rsidRDefault="00000000" w:rsidRPr="00000000" w14:paraId="000003E3">
      <w:pPr>
        <w:keepLines w:val="0"/>
        <w:widowControl w:val="1"/>
        <w:numPr>
          <w:ilvl w:val="0"/>
          <w:numId w:val="4"/>
        </w:numPr>
        <w:ind w:left="720" w:hanging="360"/>
      </w:pPr>
      <w:r w:rsidDel="00000000" w:rsidR="00000000" w:rsidRPr="00000000">
        <w:rPr>
          <w:rFonts w:ascii="Calibri" w:cs="Calibri" w:eastAsia="Calibri" w:hAnsi="Calibri"/>
          <w:sz w:val="18"/>
          <w:szCs w:val="18"/>
          <w:rtl w:val="0"/>
        </w:rPr>
        <w:t xml:space="preserve">Roller, ansvar og informasjonsrutiner </w:t>
      </w:r>
      <w:r w:rsidDel="00000000" w:rsidR="00000000" w:rsidRPr="00000000">
        <w:rPr>
          <w:rtl w:val="0"/>
        </w:rPr>
      </w:r>
    </w:p>
    <w:p w:rsidR="00000000" w:rsidDel="00000000" w:rsidP="00000000" w:rsidRDefault="00000000" w:rsidRPr="00000000" w14:paraId="000003E4">
      <w:pPr>
        <w:keepLines w:val="0"/>
        <w:widowControl w:val="1"/>
        <w:numPr>
          <w:ilvl w:val="0"/>
          <w:numId w:val="5"/>
        </w:numPr>
        <w:ind w:left="720" w:hanging="360"/>
      </w:pPr>
      <w:r w:rsidDel="00000000" w:rsidR="00000000" w:rsidRPr="00000000">
        <w:rPr>
          <w:rFonts w:ascii="Calibri" w:cs="Calibri" w:eastAsia="Calibri" w:hAnsi="Calibri"/>
          <w:sz w:val="18"/>
          <w:szCs w:val="18"/>
          <w:rtl w:val="0"/>
        </w:rPr>
        <w:t xml:space="preserve">Spesifikke rutiner for håndtering av hendelser </w:t>
      </w:r>
      <w:r w:rsidDel="00000000" w:rsidR="00000000" w:rsidRPr="00000000">
        <w:rPr>
          <w:rtl w:val="0"/>
        </w:rPr>
      </w:r>
    </w:p>
    <w:p w:rsidR="00000000" w:rsidDel="00000000" w:rsidP="00000000" w:rsidRDefault="00000000" w:rsidRPr="00000000" w14:paraId="000003E5">
      <w:pPr>
        <w:keepLines w:val="0"/>
        <w:widowControl w:val="1"/>
        <w:numPr>
          <w:ilvl w:val="0"/>
          <w:numId w:val="5"/>
        </w:numPr>
        <w:ind w:left="720" w:hanging="360"/>
      </w:pPr>
      <w:r w:rsidDel="00000000" w:rsidR="00000000" w:rsidRPr="00000000">
        <w:rPr>
          <w:rFonts w:ascii="Calibri" w:cs="Calibri" w:eastAsia="Calibri" w:hAnsi="Calibri"/>
          <w:sz w:val="18"/>
          <w:szCs w:val="18"/>
          <w:rtl w:val="0"/>
        </w:rPr>
        <w:t xml:space="preserve">Planer for gjenoppretting og kontinuitet </w:t>
      </w:r>
      <w:r w:rsidDel="00000000" w:rsidR="00000000" w:rsidRPr="00000000">
        <w:rPr>
          <w:rtl w:val="0"/>
        </w:rPr>
      </w:r>
    </w:p>
    <w:p w:rsidR="00000000" w:rsidDel="00000000" w:rsidP="00000000" w:rsidRDefault="00000000" w:rsidRPr="00000000" w14:paraId="000003E6">
      <w:pPr>
        <w:keepLines w:val="0"/>
        <w:widowControl w:val="1"/>
        <w:numPr>
          <w:ilvl w:val="0"/>
          <w:numId w:val="5"/>
        </w:numPr>
        <w:ind w:left="720" w:hanging="360"/>
      </w:pPr>
      <w:r w:rsidDel="00000000" w:rsidR="00000000" w:rsidRPr="00000000">
        <w:rPr>
          <w:rFonts w:ascii="Calibri" w:cs="Calibri" w:eastAsia="Calibri" w:hAnsi="Calibri"/>
          <w:sz w:val="18"/>
          <w:szCs w:val="18"/>
          <w:rtl w:val="0"/>
        </w:rPr>
        <w:t xml:space="preserve">Prosesser for backup av data </w:t>
      </w:r>
      <w:r w:rsidDel="00000000" w:rsidR="00000000" w:rsidRPr="00000000">
        <w:rPr>
          <w:rtl w:val="0"/>
        </w:rPr>
      </w:r>
    </w:p>
    <w:p w:rsidR="00000000" w:rsidDel="00000000" w:rsidP="00000000" w:rsidRDefault="00000000" w:rsidRPr="00000000" w14:paraId="000003E7">
      <w:pPr>
        <w:keepLines w:val="0"/>
        <w:widowControl w:val="1"/>
        <w:numPr>
          <w:ilvl w:val="0"/>
          <w:numId w:val="5"/>
        </w:numPr>
        <w:ind w:left="720" w:hanging="360"/>
      </w:pPr>
      <w:r w:rsidDel="00000000" w:rsidR="00000000" w:rsidRPr="00000000">
        <w:rPr>
          <w:rFonts w:ascii="Calibri" w:cs="Calibri" w:eastAsia="Calibri" w:hAnsi="Calibri"/>
          <w:sz w:val="18"/>
          <w:szCs w:val="18"/>
          <w:rtl w:val="0"/>
        </w:rPr>
        <w:t xml:space="preserve">Rutiner for varsling av Kunden og eskalering</w:t>
      </w:r>
      <w:r w:rsidDel="00000000" w:rsidR="00000000" w:rsidRPr="00000000">
        <w:rPr>
          <w:rtl w:val="0"/>
        </w:rPr>
      </w:r>
    </w:p>
    <w:p w:rsidR="00000000" w:rsidDel="00000000" w:rsidP="00000000" w:rsidRDefault="00000000" w:rsidRPr="00000000" w14:paraId="000003E8">
      <w:pPr>
        <w:keepLines w:val="0"/>
        <w:widowControl w:val="1"/>
        <w:numPr>
          <w:ilvl w:val="0"/>
          <w:numId w:val="5"/>
        </w:numPr>
        <w:ind w:left="720" w:hanging="360"/>
      </w:pPr>
      <w:r w:rsidDel="00000000" w:rsidR="00000000" w:rsidRPr="00000000">
        <w:rPr>
          <w:rFonts w:ascii="Calibri" w:cs="Calibri" w:eastAsia="Calibri" w:hAnsi="Calibri"/>
          <w:sz w:val="18"/>
          <w:szCs w:val="18"/>
          <w:rtl w:val="0"/>
        </w:rPr>
        <w:t xml:space="preserve">Rapportering av sikkerhetsbrudd</w:t>
      </w:r>
      <w:r w:rsidDel="00000000" w:rsidR="00000000" w:rsidRPr="00000000">
        <w:rPr>
          <w:rtl w:val="0"/>
        </w:rPr>
      </w:r>
    </w:p>
    <w:p w:rsidR="00000000" w:rsidDel="00000000" w:rsidP="00000000" w:rsidRDefault="00000000" w:rsidRPr="00000000" w14:paraId="000003E9">
      <w:pPr>
        <w:keepLines w:val="0"/>
        <w:widowControl w:val="1"/>
        <w:numPr>
          <w:ilvl w:val="0"/>
          <w:numId w:val="5"/>
        </w:numPr>
        <w:ind w:left="720" w:hanging="360"/>
      </w:pPr>
      <w:r w:rsidDel="00000000" w:rsidR="00000000" w:rsidRPr="00000000">
        <w:rPr>
          <w:rFonts w:ascii="Calibri" w:cs="Calibri" w:eastAsia="Calibri" w:hAnsi="Calibri"/>
          <w:sz w:val="18"/>
          <w:szCs w:val="18"/>
          <w:rtl w:val="0"/>
        </w:rPr>
        <w:t xml:space="preserve">Dekning og respons for alle kritiske systemkomponenter</w:t>
      </w:r>
      <w:r w:rsidDel="00000000" w:rsidR="00000000" w:rsidRPr="00000000">
        <w:rPr>
          <w:rtl w:val="0"/>
        </w:rPr>
      </w:r>
    </w:p>
    <w:p w:rsidR="00000000" w:rsidDel="00000000" w:rsidP="00000000" w:rsidRDefault="00000000" w:rsidRPr="00000000" w14:paraId="000003EA">
      <w:pPr>
        <w:keepLines w:val="0"/>
        <w:widowControl w:val="1"/>
        <w:numPr>
          <w:ilvl w:val="0"/>
          <w:numId w:val="5"/>
        </w:numPr>
        <w:ind w:left="720" w:hanging="360"/>
      </w:pPr>
      <w:r w:rsidDel="00000000" w:rsidR="00000000" w:rsidRPr="00000000">
        <w:rPr>
          <w:rFonts w:ascii="Calibri" w:cs="Calibri" w:eastAsia="Calibri" w:hAnsi="Calibri"/>
          <w:sz w:val="18"/>
          <w:szCs w:val="18"/>
          <w:rtl w:val="0"/>
        </w:rPr>
        <w:t xml:space="preserve">Samhandling med Kunde og Kundens andre tjenesteleverandører</w:t>
      </w:r>
      <w:r w:rsidDel="00000000" w:rsidR="00000000" w:rsidRPr="00000000">
        <w:rPr>
          <w:rtl w:val="0"/>
        </w:rPr>
      </w:r>
    </w:p>
    <w:p w:rsidR="00000000" w:rsidDel="00000000" w:rsidP="00000000" w:rsidRDefault="00000000" w:rsidRPr="00000000" w14:paraId="000003EB">
      <w:pPr>
        <w:keepLines w:val="0"/>
        <w:widowControl w:val="1"/>
        <w:numPr>
          <w:ilvl w:val="0"/>
          <w:numId w:val="5"/>
        </w:numPr>
        <w:ind w:left="720" w:hanging="360"/>
      </w:pPr>
      <w:r w:rsidDel="00000000" w:rsidR="00000000" w:rsidRPr="00000000">
        <w:rPr>
          <w:rFonts w:ascii="Calibri" w:cs="Calibri" w:eastAsia="Calibri" w:hAnsi="Calibri"/>
          <w:sz w:val="18"/>
          <w:szCs w:val="18"/>
          <w:rtl w:val="0"/>
        </w:rPr>
        <w:t xml:space="preserve">Samhandling med Kundens tjeneste for sikkerhetsovervåkning</w:t>
      </w:r>
    </w:p>
    <w:p w:rsidR="00000000" w:rsidDel="00000000" w:rsidP="00000000" w:rsidRDefault="00000000" w:rsidRPr="00000000" w14:paraId="000003EC">
      <w:pPr>
        <w:keepLines w:val="0"/>
        <w:widowControl w:val="1"/>
        <w:numPr>
          <w:ilvl w:val="0"/>
          <w:numId w:val="5"/>
        </w:numPr>
        <w:ind w:left="720" w:hanging="360"/>
      </w:pPr>
      <w:r w:rsidDel="00000000" w:rsidR="00000000" w:rsidRPr="00000000">
        <w:rPr>
          <w:rFonts w:ascii="Calibri" w:cs="Calibri" w:eastAsia="Calibri" w:hAnsi="Calibri"/>
          <w:sz w:val="18"/>
          <w:szCs w:val="18"/>
          <w:rtl w:val="0"/>
        </w:rPr>
        <w:t xml:space="preserve">Samhandling med eksterne sikkerhetsmiljø, som HelseCERT og NSM Norcert</w:t>
      </w:r>
    </w:p>
    <w:p w:rsidR="00000000" w:rsidDel="00000000" w:rsidP="00000000" w:rsidRDefault="00000000" w:rsidRPr="00000000" w14:paraId="000003ED">
      <w:pPr>
        <w:keepLines w:val="0"/>
        <w:rPr>
          <w:rFonts w:ascii="Calibri" w:cs="Calibri" w:eastAsia="Calibri" w:hAnsi="Calibri"/>
          <w:sz w:val="18"/>
          <w:szCs w:val="18"/>
        </w:rPr>
      </w:pPr>
      <w:r w:rsidDel="00000000" w:rsidR="00000000" w:rsidRPr="00000000">
        <w:rPr>
          <w:rtl w:val="0"/>
        </w:rPr>
      </w:r>
    </w:p>
    <w:tbl>
      <w:tblPr>
        <w:tblStyle w:val="Table3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EE">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3EF">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F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F1">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3F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F3">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6</w:t>
      </w:r>
    </w:p>
    <w:p w:rsidR="00000000" w:rsidDel="00000000" w:rsidP="00000000" w:rsidRDefault="00000000" w:rsidRPr="00000000" w14:paraId="000003F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Plan for håndtering av sikkerhetshendelser skal testes årlig. Testingen skal inkludere kommunikasjon med Kunden, og resultat fra testingen skal gjøres tilgjengelig for Kunden</w:t>
      </w:r>
    </w:p>
    <w:p w:rsidR="00000000" w:rsidDel="00000000" w:rsidP="00000000" w:rsidRDefault="00000000" w:rsidRPr="00000000" w14:paraId="000003F5">
      <w:pPr>
        <w:keepLines w:val="0"/>
        <w:rPr>
          <w:rFonts w:ascii="Calibri" w:cs="Calibri" w:eastAsia="Calibri" w:hAnsi="Calibri"/>
          <w:sz w:val="18"/>
          <w:szCs w:val="18"/>
        </w:rPr>
      </w:pPr>
      <w:r w:rsidDel="00000000" w:rsidR="00000000" w:rsidRPr="00000000">
        <w:rPr>
          <w:rtl w:val="0"/>
        </w:rPr>
      </w:r>
    </w:p>
    <w:tbl>
      <w:tblPr>
        <w:tblStyle w:val="Table37"/>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F6">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3F7">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F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F9">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3F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FB">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10</w:t>
      </w:r>
    </w:p>
    <w:p w:rsidR="00000000" w:rsidDel="00000000" w:rsidP="00000000" w:rsidRDefault="00000000" w:rsidRPr="00000000" w14:paraId="000003F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rapportere status og endring i risiko, trusler og sårbarheter månedlig og på forespørsel, herunder:</w:t>
      </w:r>
    </w:p>
    <w:p w:rsidR="00000000" w:rsidDel="00000000" w:rsidP="00000000" w:rsidRDefault="00000000" w:rsidRPr="00000000" w14:paraId="000003FD">
      <w:pPr>
        <w:keepLines w:val="0"/>
        <w:widowControl w:val="1"/>
        <w:numPr>
          <w:ilvl w:val="0"/>
          <w:numId w:val="6"/>
        </w:numPr>
        <w:ind w:left="425" w:hanging="360"/>
      </w:pPr>
      <w:r w:rsidDel="00000000" w:rsidR="00000000" w:rsidRPr="00000000">
        <w:rPr>
          <w:rFonts w:ascii="Calibri" w:cs="Calibri" w:eastAsia="Calibri" w:hAnsi="Calibri"/>
          <w:sz w:val="18"/>
          <w:szCs w:val="18"/>
          <w:rtl w:val="0"/>
        </w:rPr>
        <w:t xml:space="preserve">Sikkerhetshendelser og avvik siste periode</w:t>
      </w:r>
      <w:r w:rsidDel="00000000" w:rsidR="00000000" w:rsidRPr="00000000">
        <w:rPr>
          <w:rtl w:val="0"/>
        </w:rPr>
      </w:r>
    </w:p>
    <w:p w:rsidR="00000000" w:rsidDel="00000000" w:rsidP="00000000" w:rsidRDefault="00000000" w:rsidRPr="00000000" w14:paraId="000003FE">
      <w:pPr>
        <w:keepLines w:val="0"/>
        <w:widowControl w:val="1"/>
        <w:numPr>
          <w:ilvl w:val="0"/>
          <w:numId w:val="6"/>
        </w:numPr>
        <w:ind w:left="425" w:hanging="360"/>
      </w:pPr>
      <w:r w:rsidDel="00000000" w:rsidR="00000000" w:rsidRPr="00000000">
        <w:rPr>
          <w:rFonts w:ascii="Calibri" w:cs="Calibri" w:eastAsia="Calibri" w:hAnsi="Calibri"/>
          <w:sz w:val="18"/>
          <w:szCs w:val="18"/>
          <w:rtl w:val="0"/>
        </w:rPr>
        <w:t xml:space="preserve">Statistikk og alvorlige hendelser varslet gjennom IDS/IPS, webfilter, DDoS-beskyttelse, og andre sikkerhetsløsninger</w:t>
      </w:r>
      <w:r w:rsidDel="00000000" w:rsidR="00000000" w:rsidRPr="00000000">
        <w:rPr>
          <w:rtl w:val="0"/>
        </w:rPr>
      </w:r>
    </w:p>
    <w:p w:rsidR="00000000" w:rsidDel="00000000" w:rsidP="00000000" w:rsidRDefault="00000000" w:rsidRPr="00000000" w14:paraId="000003FF">
      <w:pPr>
        <w:keepLines w:val="0"/>
        <w:widowControl w:val="1"/>
        <w:numPr>
          <w:ilvl w:val="0"/>
          <w:numId w:val="6"/>
        </w:numPr>
        <w:ind w:left="425" w:hanging="360"/>
      </w:pPr>
      <w:r w:rsidDel="00000000" w:rsidR="00000000" w:rsidRPr="00000000">
        <w:rPr>
          <w:rFonts w:ascii="Calibri" w:cs="Calibri" w:eastAsia="Calibri" w:hAnsi="Calibri"/>
          <w:sz w:val="18"/>
          <w:szCs w:val="18"/>
          <w:rtl w:val="0"/>
        </w:rPr>
        <w:t xml:space="preserve">Sikkerhetshendelser registrert i Leverandørens Service Desk</w:t>
      </w:r>
      <w:r w:rsidDel="00000000" w:rsidR="00000000" w:rsidRPr="00000000">
        <w:rPr>
          <w:rtl w:val="0"/>
        </w:rPr>
      </w:r>
    </w:p>
    <w:p w:rsidR="00000000" w:rsidDel="00000000" w:rsidP="00000000" w:rsidRDefault="00000000" w:rsidRPr="00000000" w14:paraId="00000400">
      <w:pPr>
        <w:keepLines w:val="0"/>
        <w:widowControl w:val="1"/>
        <w:numPr>
          <w:ilvl w:val="0"/>
          <w:numId w:val="6"/>
        </w:numPr>
        <w:ind w:left="425" w:hanging="360"/>
      </w:pPr>
      <w:r w:rsidDel="00000000" w:rsidR="00000000" w:rsidRPr="00000000">
        <w:rPr>
          <w:rFonts w:ascii="Calibri" w:cs="Calibri" w:eastAsia="Calibri" w:hAnsi="Calibri"/>
          <w:sz w:val="18"/>
          <w:szCs w:val="18"/>
          <w:rtl w:val="0"/>
        </w:rPr>
        <w:t xml:space="preserve">Alvorlige brudd på tilgjengelighet</w:t>
      </w:r>
      <w:r w:rsidDel="00000000" w:rsidR="00000000" w:rsidRPr="00000000">
        <w:rPr>
          <w:rtl w:val="0"/>
        </w:rPr>
      </w:r>
    </w:p>
    <w:p w:rsidR="00000000" w:rsidDel="00000000" w:rsidP="00000000" w:rsidRDefault="00000000" w:rsidRPr="00000000" w14:paraId="00000401">
      <w:pPr>
        <w:keepLines w:val="0"/>
        <w:widowControl w:val="1"/>
        <w:numPr>
          <w:ilvl w:val="0"/>
          <w:numId w:val="6"/>
        </w:numPr>
        <w:ind w:left="425" w:hanging="360"/>
      </w:pPr>
      <w:r w:rsidDel="00000000" w:rsidR="00000000" w:rsidRPr="00000000">
        <w:rPr>
          <w:rFonts w:ascii="Calibri" w:cs="Calibri" w:eastAsia="Calibri" w:hAnsi="Calibri"/>
          <w:sz w:val="18"/>
          <w:szCs w:val="18"/>
          <w:rtl w:val="0"/>
        </w:rPr>
        <w:t xml:space="preserve">Avtalte risikovurderinger og oppfølging av tiltak</w:t>
      </w:r>
      <w:r w:rsidDel="00000000" w:rsidR="00000000" w:rsidRPr="00000000">
        <w:rPr>
          <w:rtl w:val="0"/>
        </w:rPr>
      </w:r>
    </w:p>
    <w:p w:rsidR="00000000" w:rsidDel="00000000" w:rsidP="00000000" w:rsidRDefault="00000000" w:rsidRPr="00000000" w14:paraId="00000402">
      <w:pPr>
        <w:keepLines w:val="0"/>
        <w:widowControl w:val="1"/>
        <w:numPr>
          <w:ilvl w:val="0"/>
          <w:numId w:val="6"/>
        </w:numPr>
        <w:ind w:left="425" w:hanging="360"/>
      </w:pPr>
      <w:r w:rsidDel="00000000" w:rsidR="00000000" w:rsidRPr="00000000">
        <w:rPr>
          <w:rFonts w:ascii="Calibri" w:cs="Calibri" w:eastAsia="Calibri" w:hAnsi="Calibri"/>
          <w:sz w:val="18"/>
          <w:szCs w:val="18"/>
          <w:rtl w:val="0"/>
        </w:rPr>
        <w:t xml:space="preserve">Resultat fra sårbarhetsskanning og utestående sikkerhetspatcher</w:t>
      </w:r>
      <w:r w:rsidDel="00000000" w:rsidR="00000000" w:rsidRPr="00000000">
        <w:rPr>
          <w:rtl w:val="0"/>
        </w:rPr>
      </w:r>
    </w:p>
    <w:p w:rsidR="00000000" w:rsidDel="00000000" w:rsidP="00000000" w:rsidRDefault="00000000" w:rsidRPr="00000000" w14:paraId="00000403">
      <w:pPr>
        <w:keepLines w:val="0"/>
        <w:widowControl w:val="1"/>
        <w:numPr>
          <w:ilvl w:val="0"/>
          <w:numId w:val="6"/>
        </w:numPr>
        <w:ind w:left="425" w:hanging="360"/>
      </w:pPr>
      <w:r w:rsidDel="00000000" w:rsidR="00000000" w:rsidRPr="00000000">
        <w:rPr>
          <w:rFonts w:ascii="Calibri" w:cs="Calibri" w:eastAsia="Calibri" w:hAnsi="Calibri"/>
          <w:sz w:val="18"/>
          <w:szCs w:val="18"/>
          <w:rtl w:val="0"/>
        </w:rPr>
        <w:t xml:space="preserve">Resultat fra beredskapstester</w:t>
      </w:r>
      <w:r w:rsidDel="00000000" w:rsidR="00000000" w:rsidRPr="00000000">
        <w:rPr>
          <w:rtl w:val="0"/>
        </w:rPr>
      </w:r>
    </w:p>
    <w:p w:rsidR="00000000" w:rsidDel="00000000" w:rsidP="00000000" w:rsidRDefault="00000000" w:rsidRPr="00000000" w14:paraId="00000404">
      <w:pPr>
        <w:keepLines w:val="0"/>
        <w:widowControl w:val="1"/>
        <w:numPr>
          <w:ilvl w:val="0"/>
          <w:numId w:val="6"/>
        </w:numPr>
        <w:ind w:left="425" w:hanging="360"/>
      </w:pPr>
      <w:r w:rsidDel="00000000" w:rsidR="00000000" w:rsidRPr="00000000">
        <w:rPr>
          <w:rFonts w:ascii="Calibri" w:cs="Calibri" w:eastAsia="Calibri" w:hAnsi="Calibri"/>
          <w:sz w:val="18"/>
          <w:szCs w:val="18"/>
          <w:rtl w:val="0"/>
        </w:rPr>
        <w:t xml:space="preserve">Resultat fra sikkerhetsrevisjoner</w:t>
      </w:r>
      <w:r w:rsidDel="00000000" w:rsidR="00000000" w:rsidRPr="00000000">
        <w:rPr>
          <w:rtl w:val="0"/>
        </w:rPr>
      </w:r>
    </w:p>
    <w:p w:rsidR="00000000" w:rsidDel="00000000" w:rsidP="00000000" w:rsidRDefault="00000000" w:rsidRPr="00000000" w14:paraId="00000405">
      <w:pPr>
        <w:keepLines w:val="0"/>
        <w:widowControl w:val="1"/>
        <w:numPr>
          <w:ilvl w:val="0"/>
          <w:numId w:val="6"/>
        </w:numPr>
        <w:ind w:left="425" w:hanging="360"/>
      </w:pPr>
      <w:r w:rsidDel="00000000" w:rsidR="00000000" w:rsidRPr="00000000">
        <w:rPr>
          <w:rFonts w:ascii="Calibri" w:cs="Calibri" w:eastAsia="Calibri" w:hAnsi="Calibri"/>
          <w:sz w:val="18"/>
          <w:szCs w:val="18"/>
          <w:rtl w:val="0"/>
        </w:rPr>
        <w:t xml:space="preserve">Forslag til forbedringer i sikkerheten i tjenesteleveransen</w:t>
      </w:r>
    </w:p>
    <w:p w:rsidR="00000000" w:rsidDel="00000000" w:rsidP="00000000" w:rsidRDefault="00000000" w:rsidRPr="00000000" w14:paraId="00000406">
      <w:pPr>
        <w:keepLines w:val="0"/>
        <w:rPr>
          <w:rFonts w:ascii="Calibri" w:cs="Calibri" w:eastAsia="Calibri" w:hAnsi="Calibri"/>
          <w:sz w:val="18"/>
          <w:szCs w:val="18"/>
        </w:rPr>
      </w:pPr>
      <w:r w:rsidDel="00000000" w:rsidR="00000000" w:rsidRPr="00000000">
        <w:rPr>
          <w:rtl w:val="0"/>
        </w:rPr>
      </w:r>
    </w:p>
    <w:tbl>
      <w:tblPr>
        <w:tblStyle w:val="Table38"/>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07">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40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0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0A">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40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0C">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15</w:t>
      </w:r>
    </w:p>
    <w:p w:rsidR="00000000" w:rsidDel="00000000" w:rsidP="00000000" w:rsidRDefault="00000000" w:rsidRPr="00000000" w14:paraId="0000040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Kunden eller tredjepart utpekt av Kunden skal ha rett til å gjennomføre sikkerhetstester hos leverandøren og implementere egne overvåkningsverktøy og skanningverktøy på driftsløsningen/løsningskomponenter så lenge dette ikke innebærer unødig risiko eller uforholdsmessig påvirker løsningens kapasitet</w:t>
      </w:r>
    </w:p>
    <w:p w:rsidR="00000000" w:rsidDel="00000000" w:rsidP="00000000" w:rsidRDefault="00000000" w:rsidRPr="00000000" w14:paraId="0000040E">
      <w:pPr>
        <w:keepLines w:val="0"/>
        <w:rPr>
          <w:rFonts w:ascii="Calibri" w:cs="Calibri" w:eastAsia="Calibri" w:hAnsi="Calibri"/>
          <w:sz w:val="18"/>
          <w:szCs w:val="18"/>
        </w:rPr>
      </w:pPr>
      <w:r w:rsidDel="00000000" w:rsidR="00000000" w:rsidRPr="00000000">
        <w:rPr>
          <w:rtl w:val="0"/>
        </w:rPr>
      </w:r>
    </w:p>
    <w:tbl>
      <w:tblPr>
        <w:tblStyle w:val="Table39"/>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0F">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41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1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12">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413">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414">
      <w:pPr>
        <w:pStyle w:val="Heading2"/>
        <w:numPr>
          <w:ilvl w:val="1"/>
          <w:numId w:val="3"/>
        </w:numPr>
        <w:spacing w:after="0" w:before="0" w:lineRule="auto"/>
        <w:ind w:left="0" w:firstLine="1"/>
        <w:jc w:val="both"/>
        <w:rPr/>
      </w:pPr>
      <w:bookmarkStart w:colFirst="0" w:colLast="0" w:name="_44sinio" w:id="13"/>
      <w:bookmarkEnd w:id="13"/>
      <w:r w:rsidDel="00000000" w:rsidR="00000000" w:rsidRPr="00000000">
        <w:rPr>
          <w:rFonts w:ascii="Calibri" w:cs="Calibri" w:eastAsia="Calibri" w:hAnsi="Calibri"/>
          <w:rtl w:val="0"/>
        </w:rPr>
        <w:t xml:space="preserve">Transition, Planning and Support</w:t>
      </w:r>
    </w:p>
    <w:p w:rsidR="00000000" w:rsidDel="00000000" w:rsidP="00000000" w:rsidRDefault="00000000" w:rsidRPr="00000000" w14:paraId="00000415">
      <w:pPr>
        <w:ind w:left="720"/>
        <w:rPr>
          <w:rFonts w:ascii="Calibri" w:cs="Calibri" w:eastAsia="Calibri" w:hAnsi="Calibri"/>
        </w:rPr>
      </w:pPr>
      <w:r w:rsidDel="00000000" w:rsidR="00000000" w:rsidRPr="00000000">
        <w:rPr>
          <w:rtl w:val="0"/>
        </w:rPr>
      </w:r>
    </w:p>
    <w:p w:rsidR="00000000" w:rsidDel="00000000" w:rsidP="00000000" w:rsidRDefault="00000000" w:rsidRPr="00000000" w14:paraId="00000416">
      <w:pPr>
        <w:keepLines w:val="0"/>
        <w:widowControl w:val="1"/>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Prosessen beskriver hvordan planlegging av alle prosesser for tjenesteoverganger samt koordineringen av nødvendige ressurser utføres.</w:t>
      </w:r>
    </w:p>
    <w:p w:rsidR="00000000" w:rsidDel="00000000" w:rsidP="00000000" w:rsidRDefault="00000000" w:rsidRPr="00000000" w14:paraId="00000417">
      <w:pPr>
        <w:keepLines w:val="0"/>
        <w:widowControl w:val="1"/>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418">
      <w:pPr>
        <w:keepLines w:val="0"/>
        <w:widowControl w:val="1"/>
        <w:jc w:val="both"/>
        <w:rPr>
          <w:rFonts w:ascii="Calibri" w:cs="Calibri" w:eastAsia="Calibri" w:hAnsi="Calibri"/>
          <w:sz w:val="18"/>
          <w:szCs w:val="18"/>
        </w:rPr>
      </w:pPr>
      <w:r w:rsidDel="00000000" w:rsidR="00000000" w:rsidRPr="00000000">
        <w:rPr>
          <w:rtl w:val="0"/>
        </w:rPr>
      </w:r>
    </w:p>
    <w:tbl>
      <w:tblPr>
        <w:tblStyle w:val="Table40"/>
        <w:tblW w:w="8625.0" w:type="dxa"/>
        <w:jc w:val="left"/>
        <w:tblInd w:w="-147.0" w:type="dxa"/>
        <w:tblLayout w:type="fixed"/>
        <w:tblLook w:val="0400"/>
      </w:tblPr>
      <w:tblGrid>
        <w:gridCol w:w="645"/>
        <w:gridCol w:w="3750"/>
        <w:gridCol w:w="799"/>
        <w:gridCol w:w="1181"/>
        <w:gridCol w:w="1170"/>
        <w:gridCol w:w="1080"/>
        <w:tblGridChange w:id="0">
          <w:tblGrid>
            <w:gridCol w:w="645"/>
            <w:gridCol w:w="3750"/>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1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41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41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1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41D">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1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41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2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2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42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2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2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2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42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429">
            <w:pPr>
              <w:keepLines w:val="0"/>
              <w:widowControl w:val="1"/>
              <w:jc w:val="cente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42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42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2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2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2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2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430">
            <w:pPr>
              <w:keepLines w:val="0"/>
              <w:widowControl w:val="1"/>
              <w:jc w:val="cente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43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43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identifisere, styre og kontrollere risiko gjennom hele Service Transition-fasen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3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3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3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36">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437">
            <w:pPr>
              <w:keepLines w:val="0"/>
              <w:widowControl w:val="1"/>
              <w:jc w:val="cente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43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43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overvåke ytelsen i Service Transition-fasen, og benytte dataene til kontinuerlig forbedring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3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3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3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3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43E">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43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44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p w:rsidR="00000000" w:rsidDel="00000000" w:rsidP="00000000" w:rsidRDefault="00000000" w:rsidRPr="00000000" w14:paraId="00000441">
      <w:pPr>
        <w:keepLines w:val="0"/>
        <w:rPr>
          <w:rFonts w:ascii="Calibri" w:cs="Calibri" w:eastAsia="Calibri" w:hAnsi="Calibri"/>
          <w:sz w:val="18"/>
          <w:szCs w:val="18"/>
        </w:rPr>
      </w:pPr>
      <w:r w:rsidDel="00000000" w:rsidR="00000000" w:rsidRPr="00000000">
        <w:rPr>
          <w:rtl w:val="0"/>
        </w:rPr>
      </w:r>
    </w:p>
    <w:tbl>
      <w:tblPr>
        <w:tblStyle w:val="Table4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4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44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4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4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44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4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3</w:t>
      </w:r>
    </w:p>
    <w:p w:rsidR="00000000" w:rsidDel="00000000" w:rsidP="00000000" w:rsidRDefault="00000000" w:rsidRPr="00000000" w14:paraId="0000044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overvåke ytelsen i Service Transition-fasen, og benytte dataene til kontinuerlig forbedring</w:t>
      </w:r>
    </w:p>
    <w:p w:rsidR="00000000" w:rsidDel="00000000" w:rsidP="00000000" w:rsidRDefault="00000000" w:rsidRPr="00000000" w14:paraId="00000449">
      <w:pPr>
        <w:keepLines w:val="0"/>
        <w:rPr>
          <w:rFonts w:ascii="Calibri" w:cs="Calibri" w:eastAsia="Calibri" w:hAnsi="Calibri"/>
          <w:sz w:val="18"/>
          <w:szCs w:val="18"/>
        </w:rPr>
      </w:pPr>
      <w:r w:rsidDel="00000000" w:rsidR="00000000" w:rsidRPr="00000000">
        <w:rPr>
          <w:rtl w:val="0"/>
        </w:rPr>
      </w:r>
    </w:p>
    <w:tbl>
      <w:tblPr>
        <w:tblStyle w:val="Table4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4A">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44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4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4D">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44E">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44F">
      <w:pPr>
        <w:pStyle w:val="Heading2"/>
        <w:numPr>
          <w:ilvl w:val="1"/>
          <w:numId w:val="3"/>
        </w:numPr>
        <w:ind w:left="0" w:firstLine="1"/>
        <w:rPr/>
      </w:pPr>
      <w:bookmarkStart w:colFirst="0" w:colLast="0" w:name="_2jxsxqh" w:id="14"/>
      <w:bookmarkEnd w:id="14"/>
      <w:r w:rsidDel="00000000" w:rsidR="00000000" w:rsidRPr="00000000">
        <w:rPr>
          <w:rFonts w:ascii="Calibri" w:cs="Calibri" w:eastAsia="Calibri" w:hAnsi="Calibri"/>
          <w:rtl w:val="0"/>
        </w:rPr>
        <w:t xml:space="preserve">Change Management</w:t>
      </w:r>
    </w:p>
    <w:p w:rsidR="00000000" w:rsidDel="00000000" w:rsidP="00000000" w:rsidRDefault="00000000" w:rsidRPr="00000000" w14:paraId="00000450">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Leverandøren har ansvar for Change Management for endringer relatert til avtalen. Prosessen har til hensikt å kontrollere endringers livssyklus slik at endringen gjennomføres uten at IKT-tjenesten avbrytes. Prosessen omfatter alle endringer initiert av Kunden eller av Leverandøren, herunder også endringer på prosesser og organisasjonsendringer.</w:t>
      </w:r>
    </w:p>
    <w:p w:rsidR="00000000" w:rsidDel="00000000" w:rsidP="00000000" w:rsidRDefault="00000000" w:rsidRPr="00000000" w14:paraId="00000451">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452">
      <w:pPr>
        <w:keepLines w:val="0"/>
        <w:widowControl w:val="1"/>
        <w:pBdr>
          <w:top w:space="0" w:sz="0" w:val="nil"/>
          <w:left w:space="0" w:sz="0" w:val="nil"/>
          <w:bottom w:space="0" w:sz="0" w:val="nil"/>
          <w:right w:space="0" w:sz="0" w:val="nil"/>
          <w:between w:space="0" w:sz="0" w:val="nil"/>
        </w:pBdr>
        <w:jc w:val="both"/>
        <w:rPr>
          <w:rFonts w:ascii="Calibri" w:cs="Calibri" w:eastAsia="Calibri" w:hAnsi="Calibri"/>
        </w:rPr>
      </w:pPr>
      <w:r w:rsidDel="00000000" w:rsidR="00000000" w:rsidRPr="00000000">
        <w:rPr>
          <w:rFonts w:ascii="Calibri" w:cs="Calibri" w:eastAsia="Calibri" w:hAnsi="Calibri"/>
          <w:rtl w:val="0"/>
        </w:rPr>
        <w:t xml:space="preserve">Figuren under viser livsløpet til endringer og på hvilke tidspunkt de ulike CAB-ene skal gjennomføres.</w:t>
      </w:r>
    </w:p>
    <w:p w:rsidR="00000000" w:rsidDel="00000000" w:rsidP="00000000" w:rsidRDefault="00000000" w:rsidRPr="00000000" w14:paraId="00000453">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454">
      <w:pPr>
        <w:keepLines w:val="0"/>
        <w:widowControl w:val="1"/>
        <w:jc w:val="both"/>
        <w:rPr>
          <w:rFonts w:ascii="Calibri" w:cs="Calibri" w:eastAsia="Calibri" w:hAnsi="Calibri"/>
        </w:rPr>
      </w:pPr>
      <w:r w:rsidDel="00000000" w:rsidR="00000000" w:rsidRPr="00000000">
        <w:rPr>
          <w:rFonts w:ascii="Calibri" w:cs="Calibri" w:eastAsia="Calibri" w:hAnsi="Calibri"/>
        </w:rPr>
        <w:drawing>
          <wp:inline distB="0" distT="0" distL="0" distR="0">
            <wp:extent cx="5763260" cy="3937000"/>
            <wp:effectExtent b="0" l="0" r="0" t="0"/>
            <wp:docPr descr="https://lh5.googleusercontent.com/vXrowBQHafoCHKX-7ZQrjAGgyDsjGGPtYRFa5N93mipMJ-qezMI8lZfsvzu0h_u4LIi2iRUkjfk5GtS3Ew2b5ywvoNoZkMRJLHuBz9kcYQiezT18DusfcUh_OgNUYYVUlDqqlZQA" id="1" name="image1.png"/>
            <a:graphic>
              <a:graphicData uri="http://schemas.openxmlformats.org/drawingml/2006/picture">
                <pic:pic>
                  <pic:nvPicPr>
                    <pic:cNvPr descr="https://lh5.googleusercontent.com/vXrowBQHafoCHKX-7ZQrjAGgyDsjGGPtYRFa5N93mipMJ-qezMI8lZfsvzu0h_u4LIi2iRUkjfk5GtS3Ew2b5ywvoNoZkMRJLHuBz9kcYQiezT18DusfcUh_OgNUYYVUlDqqlZQA" id="0" name="image1.png"/>
                    <pic:cNvPicPr preferRelativeResize="0"/>
                  </pic:nvPicPr>
                  <pic:blipFill>
                    <a:blip r:embed="rId6"/>
                    <a:srcRect b="0" l="0" r="0" t="0"/>
                    <a:stretch>
                      <a:fillRect/>
                    </a:stretch>
                  </pic:blipFill>
                  <pic:spPr>
                    <a:xfrm>
                      <a:off x="0" y="0"/>
                      <a:ext cx="5763260" cy="3937000"/>
                    </a:xfrm>
                    <a:prstGeom prst="rect"/>
                    <a:ln/>
                  </pic:spPr>
                </pic:pic>
              </a:graphicData>
            </a:graphic>
          </wp:inline>
        </w:drawing>
      </w:r>
      <w:r w:rsidDel="00000000" w:rsidR="00000000" w:rsidRPr="00000000">
        <w:rPr>
          <w:rtl w:val="0"/>
        </w:rPr>
      </w:r>
    </w:p>
    <w:p w:rsidR="00000000" w:rsidDel="00000000" w:rsidP="00000000" w:rsidRDefault="00000000" w:rsidRPr="00000000" w14:paraId="00000455">
      <w:pPr>
        <w:keepLines w:val="0"/>
        <w:widowControl w:val="1"/>
        <w:spacing w:after="200" w:lineRule="auto"/>
        <w:jc w:val="both"/>
        <w:rPr>
          <w:rFonts w:ascii="Calibri" w:cs="Calibri" w:eastAsia="Calibri" w:hAnsi="Calibri"/>
        </w:rPr>
      </w:pPr>
      <w:r w:rsidDel="00000000" w:rsidR="00000000" w:rsidRPr="00000000">
        <w:rPr>
          <w:rFonts w:ascii="Calibri" w:cs="Calibri" w:eastAsia="Calibri" w:hAnsi="Calibri"/>
          <w:rtl w:val="0"/>
        </w:rPr>
        <w:t xml:space="preserve"> </w:t>
      </w:r>
    </w:p>
    <w:tbl>
      <w:tblPr>
        <w:tblStyle w:val="Table43"/>
        <w:tblW w:w="8625.0" w:type="dxa"/>
        <w:jc w:val="left"/>
        <w:tblInd w:w="-147.0" w:type="dxa"/>
        <w:tblLayout w:type="fixed"/>
        <w:tblLook w:val="0400"/>
      </w:tblPr>
      <w:tblGrid>
        <w:gridCol w:w="615"/>
        <w:gridCol w:w="3780"/>
        <w:gridCol w:w="799"/>
        <w:gridCol w:w="1181"/>
        <w:gridCol w:w="1170"/>
        <w:gridCol w:w="1080"/>
        <w:tblGridChange w:id="0">
          <w:tblGrid>
            <w:gridCol w:w="615"/>
            <w:gridCol w:w="3780"/>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5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45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45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5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45A">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5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45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5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5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45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6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6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6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46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6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46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6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6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6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6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6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46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ved behov i de tilfeller Kunden eller Kundens andre tjenesteleverandører avholder endringsråd (CAB), stille med relevant ressurs</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6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6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7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71">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7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47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gjøre all nødvendig dokumentasjon tilgjengelig for CAB-medlemmene før CAB avholdes</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7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7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7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77">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7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47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Kundens Change Manager og representant for Kundens Service Desk skal delta i CAB. Kundens andre tjenesteleverandører og Kundens ansvarlige for IKT-tjenesten skal innkalles etter behov</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7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7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7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7D">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7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47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utarbeide varsel og informasjon knyttet til endringer som sendes Kunden/Kundens Service Desk for godkjenning før dette gjøres tilgjengelig for brukerne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8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8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8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83">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8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48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Kunden skal godkjenne alle endringer før de produksjonssettes</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8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8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8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89">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8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48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Endringer i tilganger, systemkontoer, brannmuråpninger eller andre komponenter som er relevant for sikkerheten skal godkjennes av sikkerhetsansvarlig hos Kunde og Leverandør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8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8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8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8F">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9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49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definere standardendringer i samhandling med Kunden, slik at prosessen blir så effektiv som mulig og bidra til at flest mulige endringer defineres som standardendringer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9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9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9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95">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9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49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Hasteendringer skal benyttes i de tilfeller der det er strengt nødvendig for å unngå eller løse en kritisk feil, eller fjerne et potensielt sikkerhetsproblem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9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9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9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9B">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9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49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Hasteendringer (Emergency Changes) skal varsles som ordinært planlagt arbeid, men uten varslingsfristen.</w:t>
            </w:r>
          </w:p>
          <w:p w:rsidR="00000000" w:rsidDel="00000000" w:rsidP="00000000" w:rsidRDefault="00000000" w:rsidRPr="00000000" w14:paraId="0000049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49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Hasteendringer skal så langt som mulig utføres i angitte tidspunkter for vedlikeholdsvindu og fortrinnsvis på gunstigste tidspunkt for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A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A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A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A3">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A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4A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Hasteendringer skal utføres så fort som mulig for å løse en Major Incident eller implementere en sikkerhetspatch. Hasteendringer skal varsles brukerne øyeblikkelig via Kundens Service Desk</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A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A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A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A9">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A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4A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registrere endringer som ikke er standardendringer i Kundens Service Management verktøy (Service Now)</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A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A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A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AF">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B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4B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Kundens Service Desk underlag til introduksjon, veiledning og brukerstøtte ved gjennomføring av planlagte endringer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B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B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B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B5">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B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4B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å utarbeide, vedlikeholde og forvalte endringskalender med et årshjul for faste endringer og perioder med endringsbegrensninger, med perspektiv på et år av gangen i samhandling med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B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B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B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B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B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4B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å bidra i utarbeiding og forvaltning av Kundens endringskalender med et årshjul for faste endringer og perioder med endringsbegrensninger, i samhandling med Kunden og Kundens andre tjenesteleverandør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B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B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C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C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4C2">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4C3">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4C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p w:rsidR="00000000" w:rsidDel="00000000" w:rsidP="00000000" w:rsidRDefault="00000000" w:rsidRPr="00000000" w14:paraId="000004C5">
      <w:pPr>
        <w:keepLines w:val="0"/>
        <w:rPr>
          <w:rFonts w:ascii="Calibri" w:cs="Calibri" w:eastAsia="Calibri" w:hAnsi="Calibri"/>
          <w:sz w:val="18"/>
          <w:szCs w:val="18"/>
        </w:rPr>
      </w:pPr>
      <w:r w:rsidDel="00000000" w:rsidR="00000000" w:rsidRPr="00000000">
        <w:rPr>
          <w:rtl w:val="0"/>
        </w:rPr>
      </w:r>
    </w:p>
    <w:tbl>
      <w:tblPr>
        <w:tblStyle w:val="Table4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C6">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4C7">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C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C9">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4C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CB">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14</w:t>
      </w:r>
    </w:p>
    <w:p w:rsidR="00000000" w:rsidDel="00000000" w:rsidP="00000000" w:rsidRDefault="00000000" w:rsidRPr="00000000" w14:paraId="000004C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å utarbeide, vedlikeholde og forvalte endringskalender med et årshjul for faste endringer og perioder med endringsbegrensninger, med perspektiv på et år av gangen i samhandling med Kunden</w:t>
      </w:r>
    </w:p>
    <w:p w:rsidR="00000000" w:rsidDel="00000000" w:rsidP="00000000" w:rsidRDefault="00000000" w:rsidRPr="00000000" w14:paraId="000004CD">
      <w:pPr>
        <w:keepLines w:val="0"/>
        <w:rPr>
          <w:rFonts w:ascii="Calibri" w:cs="Calibri" w:eastAsia="Calibri" w:hAnsi="Calibri"/>
          <w:sz w:val="18"/>
          <w:szCs w:val="18"/>
        </w:rPr>
      </w:pPr>
      <w:r w:rsidDel="00000000" w:rsidR="00000000" w:rsidRPr="00000000">
        <w:rPr>
          <w:rtl w:val="0"/>
        </w:rPr>
      </w:r>
    </w:p>
    <w:tbl>
      <w:tblPr>
        <w:tblStyle w:val="Table4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CE">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4CF">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D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D1">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4D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D3">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15</w:t>
      </w:r>
    </w:p>
    <w:p w:rsidR="00000000" w:rsidDel="00000000" w:rsidP="00000000" w:rsidRDefault="00000000" w:rsidRPr="00000000" w14:paraId="000004D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å bidra i utarbeiding og forvaltning av Kundens endringskalender med et årshjul for faste endringer og perioder med endringsbegrensninger, i samhandling med Kunden og Kundens andre tjenesteleverandør</w:t>
      </w:r>
    </w:p>
    <w:p w:rsidR="00000000" w:rsidDel="00000000" w:rsidP="00000000" w:rsidRDefault="00000000" w:rsidRPr="00000000" w14:paraId="000004D5">
      <w:pPr>
        <w:keepLines w:val="0"/>
        <w:rPr>
          <w:rFonts w:ascii="Calibri" w:cs="Calibri" w:eastAsia="Calibri" w:hAnsi="Calibri"/>
          <w:sz w:val="18"/>
          <w:szCs w:val="18"/>
        </w:rPr>
      </w:pPr>
      <w:r w:rsidDel="00000000" w:rsidR="00000000" w:rsidRPr="00000000">
        <w:rPr>
          <w:rtl w:val="0"/>
        </w:rPr>
      </w:r>
    </w:p>
    <w:tbl>
      <w:tblPr>
        <w:tblStyle w:val="Table4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D6">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4D7">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D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D9">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4DA">
      <w:pPr>
        <w:keepLines w:val="0"/>
        <w:widowControl w:val="1"/>
        <w:jc w:val="both"/>
        <w:rPr>
          <w:rFonts w:ascii="Calibri" w:cs="Calibri" w:eastAsia="Calibri" w:hAnsi="Calibri"/>
        </w:rPr>
      </w:pPr>
      <w:r w:rsidDel="00000000" w:rsidR="00000000" w:rsidRPr="00000000">
        <w:rPr>
          <w:rtl w:val="0"/>
        </w:rPr>
      </w:r>
    </w:p>
    <w:p w:rsidR="00000000" w:rsidDel="00000000" w:rsidP="00000000" w:rsidRDefault="00000000" w:rsidRPr="00000000" w14:paraId="000004DB">
      <w:pPr>
        <w:pStyle w:val="Heading2"/>
        <w:numPr>
          <w:ilvl w:val="1"/>
          <w:numId w:val="3"/>
        </w:numPr>
        <w:ind w:left="0" w:firstLine="1"/>
        <w:rPr/>
      </w:pPr>
      <w:bookmarkStart w:colFirst="0" w:colLast="0" w:name="_z337ya" w:id="15"/>
      <w:bookmarkEnd w:id="15"/>
      <w:r w:rsidDel="00000000" w:rsidR="00000000" w:rsidRPr="00000000">
        <w:rPr>
          <w:rFonts w:ascii="Calibri" w:cs="Calibri" w:eastAsia="Calibri" w:hAnsi="Calibri"/>
          <w:rtl w:val="0"/>
        </w:rPr>
        <w:t xml:space="preserve">Service Asset and Configuration Management</w:t>
      </w:r>
    </w:p>
    <w:p w:rsidR="00000000" w:rsidDel="00000000" w:rsidP="00000000" w:rsidRDefault="00000000" w:rsidRPr="00000000" w14:paraId="000004DC">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Prosessen sikrer at alle eiendeler som er nødvendige for å levere en tjeneste er underlagt kontroll, og at nøyaktig og pålitelig informasjon om disse er tilgjengelig når og hvor det er nødvendig. Informasjonen omfatter detaljer for hvordan eiendelene er konfigurert, og avhengighetene mellom disse.</w:t>
      </w:r>
    </w:p>
    <w:p w:rsidR="00000000" w:rsidDel="00000000" w:rsidP="00000000" w:rsidRDefault="00000000" w:rsidRPr="00000000" w14:paraId="000004DD">
      <w:pPr>
        <w:keepLines w:val="0"/>
        <w:widowControl w:val="1"/>
        <w:jc w:val="both"/>
        <w:rPr>
          <w:rFonts w:ascii="Calibri" w:cs="Calibri" w:eastAsia="Calibri" w:hAnsi="Calibri"/>
        </w:rPr>
      </w:pPr>
      <w:r w:rsidDel="00000000" w:rsidR="00000000" w:rsidRPr="00000000">
        <w:rPr>
          <w:rtl w:val="0"/>
        </w:rPr>
      </w:r>
    </w:p>
    <w:tbl>
      <w:tblPr>
        <w:tblStyle w:val="Table47"/>
        <w:tblW w:w="8625.0" w:type="dxa"/>
        <w:jc w:val="left"/>
        <w:tblInd w:w="-147.0" w:type="dxa"/>
        <w:tblLayout w:type="fixed"/>
        <w:tblLook w:val="0400"/>
      </w:tblPr>
      <w:tblGrid>
        <w:gridCol w:w="600"/>
        <w:gridCol w:w="3795"/>
        <w:gridCol w:w="799"/>
        <w:gridCol w:w="1181"/>
        <w:gridCol w:w="1170"/>
        <w:gridCol w:w="1080"/>
        <w:tblGridChange w:id="0">
          <w:tblGrid>
            <w:gridCol w:w="600"/>
            <w:gridCol w:w="3795"/>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D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4D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4E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E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4E2">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E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4E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E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E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4E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E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E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4E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4E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E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E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F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F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F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F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F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F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å identifisere og vedlikeholde konfigurasjonsenheter i CMS med tilhørende relasjoner som er nødvendig for å styre og kontrollere tjenester som leveres</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F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F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F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F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F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F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identifisere, opprette og vedlikeholde informasjon om konfigurasjonsenheter som Kunden eier eller leier gjennom hele livssyklusen (historikk) innenfor tjenesteområdet i en Asset base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F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F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F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FF">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0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0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definere hvilke utstyr/komponenter og relasjoner mellom disse som skal registreres i Leverandørens CMS i samarbeid med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0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0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0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0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0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0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må ha en CMS som kan ivareta en automatisk detektering av CIer gjennom agenter for å sikre riktig informasjon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0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0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0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0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0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0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tilgang for Kunden til alle registrerte midler, konfigurasjonsenheter, relasjoner og deres endringslogger og historikk. </w:t>
            </w:r>
          </w:p>
          <w:p w:rsidR="00000000" w:rsidDel="00000000" w:rsidP="00000000" w:rsidRDefault="00000000" w:rsidRPr="00000000" w14:paraId="0000050E">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50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Kunden skal ha mulighet også til å lage egne rapporter. Leverandøren skal gi opplæring og brukerstøtte.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1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1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1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1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1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1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utarbeide rapporter som underlag for kontroll og styring av leveransen, samt for endringer knyttet til tjenester og lignende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1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1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1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19">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1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1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gjennomføre manuell regelmessig sjekk på status av CMS, foreta konfigurasjonsrevisjoner, overvåke unntak og avvik</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1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1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1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1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2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2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avgi informasjon om konfigurasjonsenheter, relasjoner og midler til Kundens Service Desk</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2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2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2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2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26">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2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integrere asset-informasjon (applikasjoner, servere, databaser etc) med Kundens Service Desk sitt støtteverktøy</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2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2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2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2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2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2D">
            <w:pPr>
              <w:keepLines w:val="0"/>
              <w:widowControl w:val="1"/>
              <w:pBdr>
                <w:top w:space="0" w:sz="0" w:val="nil"/>
                <w:left w:space="0" w:sz="0" w:val="nil"/>
                <w:bottom w:space="0" w:sz="0" w:val="nil"/>
                <w:right w:space="0" w:sz="0" w:val="nil"/>
                <w:between w:space="0" w:sz="0" w:val="nil"/>
              </w:pBd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oppdatere CMS med klassifisering av kritikalitet på komponenter, samt relasjoner og prioritet til relevante konfigurasjonsenheter. </w:t>
            </w:r>
          </w:p>
          <w:p w:rsidR="00000000" w:rsidDel="00000000" w:rsidP="00000000" w:rsidRDefault="00000000" w:rsidRPr="00000000" w14:paraId="0000052E">
            <w:pPr>
              <w:keepLines w:val="0"/>
              <w:widowControl w:val="1"/>
              <w:pBdr>
                <w:top w:space="0" w:sz="0" w:val="nil"/>
                <w:left w:space="0" w:sz="0" w:val="nil"/>
                <w:bottom w:space="0" w:sz="0" w:val="nil"/>
                <w:right w:space="0" w:sz="0" w:val="nil"/>
                <w:between w:space="0" w:sz="0" w:val="nil"/>
              </w:pBd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52F">
            <w:pPr>
              <w:keepLines w:val="0"/>
              <w:widowControl w:val="1"/>
              <w:pBdr>
                <w:top w:space="0" w:sz="0" w:val="nil"/>
                <w:left w:space="0" w:sz="0" w:val="nil"/>
                <w:bottom w:space="0" w:sz="0" w:val="nil"/>
                <w:right w:space="0" w:sz="0" w:val="nil"/>
                <w:between w:space="0" w:sz="0" w:val="nil"/>
              </w:pBd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Dette for at sikkerhetshendelser og historikk for disse kan dokumenteres relatert til komponentene/konfigurasjonsenhetene.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3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3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3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3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534">
      <w:pPr>
        <w:keepLines w:val="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535">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53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p w:rsidR="00000000" w:rsidDel="00000000" w:rsidP="00000000" w:rsidRDefault="00000000" w:rsidRPr="00000000" w14:paraId="00000537">
      <w:pPr>
        <w:keepLines w:val="0"/>
        <w:rPr>
          <w:rFonts w:ascii="Calibri" w:cs="Calibri" w:eastAsia="Calibri" w:hAnsi="Calibri"/>
          <w:sz w:val="18"/>
          <w:szCs w:val="18"/>
        </w:rPr>
      </w:pPr>
      <w:r w:rsidDel="00000000" w:rsidR="00000000" w:rsidRPr="00000000">
        <w:rPr>
          <w:rtl w:val="0"/>
        </w:rPr>
      </w:r>
    </w:p>
    <w:tbl>
      <w:tblPr>
        <w:tblStyle w:val="Table48"/>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38">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3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3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3B">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3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3D">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53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å identifisere og vedlikeholde konfigurasjonsenheter i CMS med tilhørende relasjoner som er nødvendig for å styre og kontrollere tjenester som leveres</w:t>
      </w:r>
    </w:p>
    <w:p w:rsidR="00000000" w:rsidDel="00000000" w:rsidP="00000000" w:rsidRDefault="00000000" w:rsidRPr="00000000" w14:paraId="0000053F">
      <w:pPr>
        <w:keepLines w:val="0"/>
        <w:rPr>
          <w:rFonts w:ascii="Calibri" w:cs="Calibri" w:eastAsia="Calibri" w:hAnsi="Calibri"/>
          <w:sz w:val="18"/>
          <w:szCs w:val="18"/>
        </w:rPr>
      </w:pPr>
      <w:r w:rsidDel="00000000" w:rsidR="00000000" w:rsidRPr="00000000">
        <w:rPr>
          <w:rtl w:val="0"/>
        </w:rPr>
      </w:r>
    </w:p>
    <w:tbl>
      <w:tblPr>
        <w:tblStyle w:val="Table49"/>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40">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4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4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43">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4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45">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4</w:t>
      </w:r>
    </w:p>
    <w:p w:rsidR="00000000" w:rsidDel="00000000" w:rsidP="00000000" w:rsidRDefault="00000000" w:rsidRPr="00000000" w14:paraId="0000054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definere hvilke utstyr/komponenter og relasjoner mellom disse som skal registreres i Leverandørens CMS i samarbeid med Kunden</w:t>
      </w:r>
    </w:p>
    <w:p w:rsidR="00000000" w:rsidDel="00000000" w:rsidP="00000000" w:rsidRDefault="00000000" w:rsidRPr="00000000" w14:paraId="00000547">
      <w:pPr>
        <w:keepLines w:val="0"/>
        <w:rPr>
          <w:rFonts w:ascii="Calibri" w:cs="Calibri" w:eastAsia="Calibri" w:hAnsi="Calibri"/>
          <w:sz w:val="18"/>
          <w:szCs w:val="18"/>
        </w:rPr>
      </w:pPr>
      <w:r w:rsidDel="00000000" w:rsidR="00000000" w:rsidRPr="00000000">
        <w:rPr>
          <w:rtl w:val="0"/>
        </w:rPr>
      </w:r>
    </w:p>
    <w:tbl>
      <w:tblPr>
        <w:tblStyle w:val="Table50"/>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48">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4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4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4B">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4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4D">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5</w:t>
      </w:r>
    </w:p>
    <w:p w:rsidR="00000000" w:rsidDel="00000000" w:rsidP="00000000" w:rsidRDefault="00000000" w:rsidRPr="00000000" w14:paraId="0000054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må ha en CMS som kan ivareta en automatisk detektering av CIer gjennom agenter for å sikre riktig informasjon</w:t>
      </w:r>
    </w:p>
    <w:p w:rsidR="00000000" w:rsidDel="00000000" w:rsidP="00000000" w:rsidRDefault="00000000" w:rsidRPr="00000000" w14:paraId="0000054F">
      <w:pPr>
        <w:keepLines w:val="0"/>
        <w:rPr>
          <w:rFonts w:ascii="Calibri" w:cs="Calibri" w:eastAsia="Calibri" w:hAnsi="Calibri"/>
          <w:sz w:val="18"/>
          <w:szCs w:val="18"/>
        </w:rPr>
      </w:pPr>
      <w:r w:rsidDel="00000000" w:rsidR="00000000" w:rsidRPr="00000000">
        <w:rPr>
          <w:rtl w:val="0"/>
        </w:rPr>
      </w:r>
    </w:p>
    <w:tbl>
      <w:tblPr>
        <w:tblStyle w:val="Table5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50">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5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5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53">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5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55">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6</w:t>
      </w:r>
    </w:p>
    <w:p w:rsidR="00000000" w:rsidDel="00000000" w:rsidP="00000000" w:rsidRDefault="00000000" w:rsidRPr="00000000" w14:paraId="0000055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tilgang for Kunden til alle registrerte midler, konfigurasjonsenheter, relasjoner og deres endringslogger og historikk. </w:t>
      </w:r>
    </w:p>
    <w:p w:rsidR="00000000" w:rsidDel="00000000" w:rsidP="00000000" w:rsidRDefault="00000000" w:rsidRPr="00000000" w14:paraId="00000557">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55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Kunden skal ha mulighet også til å lage egne rapporter. Leverandøren skal gi opplæring og brukerstøtte.</w:t>
      </w:r>
    </w:p>
    <w:p w:rsidR="00000000" w:rsidDel="00000000" w:rsidP="00000000" w:rsidRDefault="00000000" w:rsidRPr="00000000" w14:paraId="00000559">
      <w:pPr>
        <w:keepLines w:val="0"/>
        <w:rPr>
          <w:rFonts w:ascii="Calibri" w:cs="Calibri" w:eastAsia="Calibri" w:hAnsi="Calibri"/>
          <w:sz w:val="18"/>
          <w:szCs w:val="18"/>
        </w:rPr>
      </w:pPr>
      <w:r w:rsidDel="00000000" w:rsidR="00000000" w:rsidRPr="00000000">
        <w:rPr>
          <w:rtl w:val="0"/>
        </w:rPr>
      </w:r>
    </w:p>
    <w:tbl>
      <w:tblPr>
        <w:tblStyle w:val="Table5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5A">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5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5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5D">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5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5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8</w:t>
      </w:r>
    </w:p>
    <w:p w:rsidR="00000000" w:rsidDel="00000000" w:rsidP="00000000" w:rsidRDefault="00000000" w:rsidRPr="00000000" w14:paraId="0000056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gjennomføre manuell regelmessig sjekk på status av CMS, foreta konfigurasjonsrevisjoner, overvåke unntak og avvik</w:t>
      </w:r>
    </w:p>
    <w:p w:rsidR="00000000" w:rsidDel="00000000" w:rsidP="00000000" w:rsidRDefault="00000000" w:rsidRPr="00000000" w14:paraId="00000561">
      <w:pPr>
        <w:keepLines w:val="0"/>
        <w:rPr>
          <w:rFonts w:ascii="Calibri" w:cs="Calibri" w:eastAsia="Calibri" w:hAnsi="Calibri"/>
          <w:sz w:val="18"/>
          <w:szCs w:val="18"/>
        </w:rPr>
      </w:pPr>
      <w:r w:rsidDel="00000000" w:rsidR="00000000" w:rsidRPr="00000000">
        <w:rPr>
          <w:rtl w:val="0"/>
        </w:rPr>
      </w:r>
    </w:p>
    <w:tbl>
      <w:tblPr>
        <w:tblStyle w:val="Table5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6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6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6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6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6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6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9</w:t>
      </w:r>
    </w:p>
    <w:p w:rsidR="00000000" w:rsidDel="00000000" w:rsidP="00000000" w:rsidRDefault="00000000" w:rsidRPr="00000000" w14:paraId="0000056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avgi informasjon om konfigurasjonsenheter, relasjoner og midler til Kundens Service Desk</w:t>
      </w:r>
    </w:p>
    <w:p w:rsidR="00000000" w:rsidDel="00000000" w:rsidP="00000000" w:rsidRDefault="00000000" w:rsidRPr="00000000" w14:paraId="00000569">
      <w:pPr>
        <w:keepLines w:val="0"/>
        <w:rPr>
          <w:rFonts w:ascii="Calibri" w:cs="Calibri" w:eastAsia="Calibri" w:hAnsi="Calibri"/>
          <w:sz w:val="18"/>
          <w:szCs w:val="18"/>
        </w:rPr>
      </w:pPr>
      <w:r w:rsidDel="00000000" w:rsidR="00000000" w:rsidRPr="00000000">
        <w:rPr>
          <w:rtl w:val="0"/>
        </w:rPr>
      </w:r>
    </w:p>
    <w:tbl>
      <w:tblPr>
        <w:tblStyle w:val="Table5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6A">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6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6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6D">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6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6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10</w:t>
      </w:r>
    </w:p>
    <w:p w:rsidR="00000000" w:rsidDel="00000000" w:rsidP="00000000" w:rsidRDefault="00000000" w:rsidRPr="00000000" w14:paraId="0000057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integrere asset-informasjon (applikasjoner, servere, databaser etc) med Kundens Service Desk sitt støtteverktøy</w:t>
      </w:r>
    </w:p>
    <w:p w:rsidR="00000000" w:rsidDel="00000000" w:rsidP="00000000" w:rsidRDefault="00000000" w:rsidRPr="00000000" w14:paraId="00000571">
      <w:pPr>
        <w:keepLines w:val="0"/>
        <w:rPr>
          <w:rFonts w:ascii="Calibri" w:cs="Calibri" w:eastAsia="Calibri" w:hAnsi="Calibri"/>
          <w:sz w:val="18"/>
          <w:szCs w:val="18"/>
        </w:rPr>
      </w:pPr>
      <w:r w:rsidDel="00000000" w:rsidR="00000000" w:rsidRPr="00000000">
        <w:rPr>
          <w:rtl w:val="0"/>
        </w:rPr>
      </w:r>
    </w:p>
    <w:tbl>
      <w:tblPr>
        <w:tblStyle w:val="Table5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7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7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7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7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76">
      <w:pPr>
        <w:keepLines w:val="0"/>
        <w:widowControl w:val="1"/>
        <w:jc w:val="both"/>
        <w:rPr>
          <w:rFonts w:ascii="Calibri" w:cs="Calibri" w:eastAsia="Calibri" w:hAnsi="Calibri"/>
        </w:rPr>
      </w:pPr>
      <w:r w:rsidDel="00000000" w:rsidR="00000000" w:rsidRPr="00000000">
        <w:rPr>
          <w:rtl w:val="0"/>
        </w:rPr>
      </w:r>
    </w:p>
    <w:p w:rsidR="00000000" w:rsidDel="00000000" w:rsidP="00000000" w:rsidRDefault="00000000" w:rsidRPr="00000000" w14:paraId="0000057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11</w:t>
      </w:r>
    </w:p>
    <w:p w:rsidR="00000000" w:rsidDel="00000000" w:rsidP="00000000" w:rsidRDefault="00000000" w:rsidRPr="00000000" w14:paraId="0000057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oppdatere CMS med klassifisering av kritikalitet på komponenter, samt relasjoner og prioritet til relevante konfigurasjonsenheter. </w:t>
      </w:r>
    </w:p>
    <w:p w:rsidR="00000000" w:rsidDel="00000000" w:rsidP="00000000" w:rsidRDefault="00000000" w:rsidRPr="00000000" w14:paraId="00000579">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57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Dette for at sikkerhetshendelser og historikk for disse kan dokumenteres relatert til komponentene/konfigurasjonsenhetene.</w:t>
      </w:r>
    </w:p>
    <w:p w:rsidR="00000000" w:rsidDel="00000000" w:rsidP="00000000" w:rsidRDefault="00000000" w:rsidRPr="00000000" w14:paraId="0000057B">
      <w:pPr>
        <w:keepLines w:val="0"/>
        <w:rPr>
          <w:rFonts w:ascii="Calibri" w:cs="Calibri" w:eastAsia="Calibri" w:hAnsi="Calibri"/>
          <w:sz w:val="18"/>
          <w:szCs w:val="18"/>
        </w:rPr>
      </w:pPr>
      <w:r w:rsidDel="00000000" w:rsidR="00000000" w:rsidRPr="00000000">
        <w:rPr>
          <w:rtl w:val="0"/>
        </w:rPr>
      </w:r>
    </w:p>
    <w:tbl>
      <w:tblPr>
        <w:tblStyle w:val="Table5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7C">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7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7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7F">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80">
      <w:pPr>
        <w:keepLines w:val="0"/>
        <w:widowControl w:val="1"/>
        <w:jc w:val="both"/>
        <w:rPr>
          <w:rFonts w:ascii="Calibri" w:cs="Calibri" w:eastAsia="Calibri" w:hAnsi="Calibri"/>
        </w:rPr>
      </w:pPr>
      <w:r w:rsidDel="00000000" w:rsidR="00000000" w:rsidRPr="00000000">
        <w:rPr>
          <w:rtl w:val="0"/>
        </w:rPr>
      </w:r>
    </w:p>
    <w:p w:rsidR="00000000" w:rsidDel="00000000" w:rsidP="00000000" w:rsidRDefault="00000000" w:rsidRPr="00000000" w14:paraId="00000581">
      <w:pPr>
        <w:pStyle w:val="Heading2"/>
        <w:numPr>
          <w:ilvl w:val="2"/>
          <w:numId w:val="3"/>
        </w:numPr>
        <w:ind w:left="0" w:firstLine="1"/>
        <w:rPr>
          <w:rFonts w:ascii="Calibri" w:cs="Calibri" w:eastAsia="Calibri" w:hAnsi="Calibri"/>
        </w:rPr>
      </w:pPr>
      <w:bookmarkStart w:colFirst="0" w:colLast="0" w:name="_3j2qqm3" w:id="16"/>
      <w:bookmarkEnd w:id="16"/>
      <w:r w:rsidDel="00000000" w:rsidR="00000000" w:rsidRPr="00000000">
        <w:rPr>
          <w:rFonts w:ascii="Calibri" w:cs="Calibri" w:eastAsia="Calibri" w:hAnsi="Calibri"/>
          <w:rtl w:val="0"/>
        </w:rPr>
        <w:t xml:space="preserve">Administrasjon av lisenser og lisensregnskap</w:t>
      </w:r>
      <w:r w:rsidDel="00000000" w:rsidR="00000000" w:rsidRPr="00000000">
        <w:rPr>
          <w:rtl w:val="0"/>
        </w:rPr>
      </w:r>
    </w:p>
    <w:p w:rsidR="00000000" w:rsidDel="00000000" w:rsidP="00000000" w:rsidRDefault="00000000" w:rsidRPr="00000000" w14:paraId="00000582">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Kunden håndterer selv SAM (Software Asset Management) funksjonen, som inneholder oversikt over Kundens lisenser og bruken av disse. </w:t>
      </w:r>
    </w:p>
    <w:p w:rsidR="00000000" w:rsidDel="00000000" w:rsidP="00000000" w:rsidRDefault="00000000" w:rsidRPr="00000000" w14:paraId="00000583">
      <w:pPr>
        <w:keepLines w:val="0"/>
        <w:widowControl w:val="1"/>
        <w:jc w:val="both"/>
        <w:rPr>
          <w:rFonts w:ascii="Calibri" w:cs="Calibri" w:eastAsia="Calibri" w:hAnsi="Calibri"/>
        </w:rPr>
      </w:pPr>
      <w:r w:rsidDel="00000000" w:rsidR="00000000" w:rsidRPr="00000000">
        <w:rPr>
          <w:rtl w:val="0"/>
        </w:rPr>
      </w:r>
    </w:p>
    <w:tbl>
      <w:tblPr>
        <w:tblStyle w:val="Table57"/>
        <w:tblW w:w="8625.0" w:type="dxa"/>
        <w:jc w:val="left"/>
        <w:tblInd w:w="-147.0" w:type="dxa"/>
        <w:tblLayout w:type="fixed"/>
        <w:tblLook w:val="0400"/>
      </w:tblPr>
      <w:tblGrid>
        <w:gridCol w:w="645"/>
        <w:gridCol w:w="3750"/>
        <w:gridCol w:w="799"/>
        <w:gridCol w:w="1181"/>
        <w:gridCol w:w="1170"/>
        <w:gridCol w:w="1080"/>
        <w:tblGridChange w:id="0">
          <w:tblGrid>
            <w:gridCol w:w="645"/>
            <w:gridCol w:w="3750"/>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58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58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58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58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588">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58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58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58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58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8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5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5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59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59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59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9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9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9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at Kunden er lovlig og riktig lisensiert til enhver tid innenfor tjenesteområdet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9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9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9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99">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9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9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ansvaret for å etablere og forvalte en prosess som håndterer livssyklusen for lisenser Leverandøren er ansvarlig for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9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9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9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9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A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synliggjøre overfor Kunden hvilke utstyr og programvare som eies/leies av Kunden det er knyttet lisenser til</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A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synliggjøre lisenskostnadene og føre lisensregnskap på utstyr og programvare som eies/leies av Kunden og som administreres av   på vegne av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A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A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tilgjengeliggjøre kalender for lisensregnskap, og varsle Kunden ved blant annet  endring av lisensmodell, utløp av lisensperiode og endring i behov</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B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B1">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B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B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synliggjøre lisenskostnader på utstyr og programvare som eies/leies av Leverandøren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B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B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B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B7">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B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B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råd i valg av lisenser som kan gi en økonomisk gevinst for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B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B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B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BD">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B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B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2 ganger i året gjennomgå Kundens lisensieringsmodell og sørge for en optimal modell ut fra et kost/nytte perspektiv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C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C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C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C3">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C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C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sørge for å installere Kundens Software Asset Management klient som støtter Snow for detektering av installert programvare på all maskinvare som benyttes i produksjonen mot Kunde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C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C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C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C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C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C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Alle endringer skal godkjennes av Kundens Software Asset Manager før løsning blir etablert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C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C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C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CF">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D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D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motta informasjon fra Kundens tjenesteleverandører som gir underlag for lisenstelling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D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D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D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D5">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D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D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avgi informasjon til Kundens tjenesteleverandører som gir underlag til lisenstelling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D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D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D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DB">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D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D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å fjerne tilganger og programvareinstallasjoner når avvik avdekkes, eksempelvis applikasjoner som benyttes uten gyldig lisens. Utføres etter godkjenning fra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D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D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E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E1">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E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E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legge til rette for og avgi informasjon ved gjennomføring av lisensrevisjon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E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E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E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E7">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E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E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synliggjøring av lisens-konsekvenser ved endringer i Kundens infrastruktur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E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E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E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ED">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5EE">
      <w:pPr>
        <w:keepLines w:val="0"/>
        <w:widowControl w:val="1"/>
        <w:jc w:val="both"/>
        <w:rPr>
          <w:rFonts w:ascii="Calibri" w:cs="Calibri" w:eastAsia="Calibri" w:hAnsi="Calibri"/>
        </w:rPr>
      </w:pPr>
      <w:r w:rsidDel="00000000" w:rsidR="00000000" w:rsidRPr="00000000">
        <w:rPr>
          <w:rtl w:val="0"/>
        </w:rPr>
      </w:r>
    </w:p>
    <w:p w:rsidR="00000000" w:rsidDel="00000000" w:rsidP="00000000" w:rsidRDefault="00000000" w:rsidRPr="00000000" w14:paraId="000005E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5F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ansvaret for å etablere og forvalte en prosess som håndterer livssyklusen for lisenser Leverandøren er ansvarlig for</w:t>
      </w:r>
    </w:p>
    <w:p w:rsidR="00000000" w:rsidDel="00000000" w:rsidP="00000000" w:rsidRDefault="00000000" w:rsidRPr="00000000" w14:paraId="000005F1">
      <w:pPr>
        <w:keepLines w:val="0"/>
        <w:rPr>
          <w:rFonts w:ascii="Calibri" w:cs="Calibri" w:eastAsia="Calibri" w:hAnsi="Calibri"/>
          <w:sz w:val="18"/>
          <w:szCs w:val="18"/>
        </w:rPr>
      </w:pPr>
      <w:r w:rsidDel="00000000" w:rsidR="00000000" w:rsidRPr="00000000">
        <w:rPr>
          <w:rtl w:val="0"/>
        </w:rPr>
      </w:r>
    </w:p>
    <w:tbl>
      <w:tblPr>
        <w:tblStyle w:val="Table58"/>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F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F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F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F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F6">
      <w:pPr>
        <w:keepLines w:val="0"/>
        <w:rPr>
          <w:rFonts w:ascii="Calibri" w:cs="Calibri" w:eastAsia="Calibri" w:hAnsi="Calibri"/>
        </w:rPr>
      </w:pPr>
      <w:r w:rsidDel="00000000" w:rsidR="00000000" w:rsidRPr="00000000">
        <w:rPr>
          <w:rtl w:val="0"/>
        </w:rPr>
      </w:r>
    </w:p>
    <w:p w:rsidR="00000000" w:rsidDel="00000000" w:rsidP="00000000" w:rsidRDefault="00000000" w:rsidRPr="00000000" w14:paraId="000005F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3</w:t>
      </w:r>
    </w:p>
    <w:p w:rsidR="00000000" w:rsidDel="00000000" w:rsidP="00000000" w:rsidRDefault="00000000" w:rsidRPr="00000000" w14:paraId="000005F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synliggjøre overfor Kunden hvilke utstyr og programvare som eies/leies av Kunden det er knyttet lisenser til</w:t>
      </w:r>
    </w:p>
    <w:p w:rsidR="00000000" w:rsidDel="00000000" w:rsidP="00000000" w:rsidRDefault="00000000" w:rsidRPr="00000000" w14:paraId="000005F9">
      <w:pPr>
        <w:keepLines w:val="0"/>
        <w:rPr>
          <w:rFonts w:ascii="Calibri" w:cs="Calibri" w:eastAsia="Calibri" w:hAnsi="Calibri"/>
          <w:sz w:val="18"/>
          <w:szCs w:val="18"/>
        </w:rPr>
      </w:pPr>
      <w:r w:rsidDel="00000000" w:rsidR="00000000" w:rsidRPr="00000000">
        <w:rPr>
          <w:rtl w:val="0"/>
        </w:rPr>
      </w:r>
    </w:p>
    <w:tbl>
      <w:tblPr>
        <w:tblStyle w:val="Table59"/>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FA">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F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F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FD">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FE">
      <w:pPr>
        <w:keepLines w:val="0"/>
        <w:rPr>
          <w:rFonts w:ascii="Calibri" w:cs="Calibri" w:eastAsia="Calibri" w:hAnsi="Calibri"/>
        </w:rPr>
      </w:pPr>
      <w:r w:rsidDel="00000000" w:rsidR="00000000" w:rsidRPr="00000000">
        <w:rPr>
          <w:rtl w:val="0"/>
        </w:rPr>
      </w:r>
    </w:p>
    <w:p w:rsidR="00000000" w:rsidDel="00000000" w:rsidP="00000000" w:rsidRDefault="00000000" w:rsidRPr="00000000" w14:paraId="000005F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4</w:t>
      </w:r>
    </w:p>
    <w:p w:rsidR="00000000" w:rsidDel="00000000" w:rsidP="00000000" w:rsidRDefault="00000000" w:rsidRPr="00000000" w14:paraId="0000060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synliggjøre lisenskostnadene og føre lisensregnskap på utstyr og programvare som eies/leies av Kunden og som administreres av   på vegne av Kunden</w:t>
      </w:r>
    </w:p>
    <w:p w:rsidR="00000000" w:rsidDel="00000000" w:rsidP="00000000" w:rsidRDefault="00000000" w:rsidRPr="00000000" w14:paraId="00000601">
      <w:pPr>
        <w:keepLines w:val="0"/>
        <w:rPr>
          <w:rFonts w:ascii="Calibri" w:cs="Calibri" w:eastAsia="Calibri" w:hAnsi="Calibri"/>
          <w:sz w:val="18"/>
          <w:szCs w:val="18"/>
        </w:rPr>
      </w:pPr>
      <w:r w:rsidDel="00000000" w:rsidR="00000000" w:rsidRPr="00000000">
        <w:rPr>
          <w:rtl w:val="0"/>
        </w:rPr>
      </w:r>
    </w:p>
    <w:tbl>
      <w:tblPr>
        <w:tblStyle w:val="Table60"/>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0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60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0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0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606">
      <w:pPr>
        <w:keepLines w:val="0"/>
        <w:rPr>
          <w:rFonts w:ascii="Calibri" w:cs="Calibri" w:eastAsia="Calibri" w:hAnsi="Calibri"/>
        </w:rPr>
      </w:pPr>
      <w:r w:rsidDel="00000000" w:rsidR="00000000" w:rsidRPr="00000000">
        <w:rPr>
          <w:rtl w:val="0"/>
        </w:rPr>
      </w:r>
    </w:p>
    <w:p w:rsidR="00000000" w:rsidDel="00000000" w:rsidP="00000000" w:rsidRDefault="00000000" w:rsidRPr="00000000" w14:paraId="0000060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9</w:t>
      </w:r>
    </w:p>
    <w:p w:rsidR="00000000" w:rsidDel="00000000" w:rsidP="00000000" w:rsidRDefault="00000000" w:rsidRPr="00000000" w14:paraId="0000060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sørge for å installere Kundens Software Asset Management klient som støtter Snow for detektering av installert programvare på all maskinvare som benyttes i produksjonen mot Kunde</w:t>
      </w:r>
    </w:p>
    <w:p w:rsidR="00000000" w:rsidDel="00000000" w:rsidP="00000000" w:rsidRDefault="00000000" w:rsidRPr="00000000" w14:paraId="00000609">
      <w:pPr>
        <w:keepLines w:val="0"/>
        <w:rPr>
          <w:rFonts w:ascii="Calibri" w:cs="Calibri" w:eastAsia="Calibri" w:hAnsi="Calibri"/>
          <w:sz w:val="18"/>
          <w:szCs w:val="18"/>
        </w:rPr>
      </w:pPr>
      <w:r w:rsidDel="00000000" w:rsidR="00000000" w:rsidRPr="00000000">
        <w:rPr>
          <w:rtl w:val="0"/>
        </w:rPr>
      </w:r>
    </w:p>
    <w:tbl>
      <w:tblPr>
        <w:tblStyle w:val="Table6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0A">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60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0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0D">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60E">
      <w:pPr>
        <w:keepLines w:val="0"/>
        <w:rPr>
          <w:rFonts w:ascii="Calibri" w:cs="Calibri" w:eastAsia="Calibri" w:hAnsi="Calibri"/>
        </w:rPr>
      </w:pPr>
      <w:r w:rsidDel="00000000" w:rsidR="00000000" w:rsidRPr="00000000">
        <w:rPr>
          <w:rtl w:val="0"/>
        </w:rPr>
      </w:r>
    </w:p>
    <w:p w:rsidR="00000000" w:rsidDel="00000000" w:rsidP="00000000" w:rsidRDefault="00000000" w:rsidRPr="00000000" w14:paraId="0000060F">
      <w:pPr>
        <w:pStyle w:val="Heading2"/>
        <w:numPr>
          <w:ilvl w:val="1"/>
          <w:numId w:val="3"/>
        </w:numPr>
        <w:ind w:left="0" w:firstLine="1"/>
        <w:rPr/>
      </w:pPr>
      <w:bookmarkStart w:colFirst="0" w:colLast="0" w:name="_1y810tw" w:id="17"/>
      <w:bookmarkEnd w:id="17"/>
      <w:r w:rsidDel="00000000" w:rsidR="00000000" w:rsidRPr="00000000">
        <w:rPr>
          <w:rFonts w:ascii="Calibri" w:cs="Calibri" w:eastAsia="Calibri" w:hAnsi="Calibri"/>
          <w:rtl w:val="0"/>
        </w:rPr>
        <w:t xml:space="preserve">Release and Deployment Management</w:t>
      </w:r>
    </w:p>
    <w:p w:rsidR="00000000" w:rsidDel="00000000" w:rsidP="00000000" w:rsidRDefault="00000000" w:rsidRPr="00000000" w14:paraId="00000610">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Prosessen beskriver hvordan leveransehåndtering og produksjonssetting skal styres.</w:t>
      </w:r>
    </w:p>
    <w:p w:rsidR="00000000" w:rsidDel="00000000" w:rsidP="00000000" w:rsidRDefault="00000000" w:rsidRPr="00000000" w14:paraId="00000611">
      <w:pPr>
        <w:keepLines w:val="0"/>
        <w:widowControl w:val="1"/>
        <w:jc w:val="both"/>
        <w:rPr>
          <w:rFonts w:ascii="Calibri" w:cs="Calibri" w:eastAsia="Calibri" w:hAnsi="Calibri"/>
        </w:rPr>
      </w:pPr>
      <w:r w:rsidDel="00000000" w:rsidR="00000000" w:rsidRPr="00000000">
        <w:rPr>
          <w:rtl w:val="0"/>
        </w:rPr>
      </w:r>
    </w:p>
    <w:tbl>
      <w:tblPr>
        <w:tblStyle w:val="Table62"/>
        <w:tblW w:w="8625.0" w:type="dxa"/>
        <w:jc w:val="left"/>
        <w:tblInd w:w="-147.0" w:type="dxa"/>
        <w:tblLayout w:type="fixed"/>
        <w:tblLook w:val="0400"/>
      </w:tblPr>
      <w:tblGrid>
        <w:gridCol w:w="615"/>
        <w:gridCol w:w="3780"/>
        <w:gridCol w:w="799"/>
        <w:gridCol w:w="1181"/>
        <w:gridCol w:w="1170"/>
        <w:gridCol w:w="1080"/>
        <w:tblGridChange w:id="0">
          <w:tblGrid>
            <w:gridCol w:w="615"/>
            <w:gridCol w:w="3780"/>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1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61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61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1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616">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1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61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1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1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1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1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1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2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2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2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2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2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2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2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2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62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2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før produksjonssetting av en Release gjennomføre risikovurdering.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2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2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2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2D">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62E">
      <w:pPr>
        <w:keepLines w:val="0"/>
        <w:widowControl w:val="1"/>
        <w:shd w:fill="ffffff" w:val="clear"/>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62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63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p w:rsidR="00000000" w:rsidDel="00000000" w:rsidP="00000000" w:rsidRDefault="00000000" w:rsidRPr="00000000" w14:paraId="00000631">
      <w:pPr>
        <w:keepLines w:val="0"/>
        <w:rPr>
          <w:rFonts w:ascii="Calibri" w:cs="Calibri" w:eastAsia="Calibri" w:hAnsi="Calibri"/>
          <w:sz w:val="18"/>
          <w:szCs w:val="18"/>
        </w:rPr>
      </w:pPr>
      <w:r w:rsidDel="00000000" w:rsidR="00000000" w:rsidRPr="00000000">
        <w:rPr>
          <w:rtl w:val="0"/>
        </w:rPr>
      </w:r>
    </w:p>
    <w:tbl>
      <w:tblPr>
        <w:tblStyle w:val="Table6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3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63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3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3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636">
      <w:pPr>
        <w:keepLines w:val="0"/>
        <w:widowControl w:val="1"/>
        <w:shd w:fill="ffffff" w:val="clear"/>
        <w:jc w:val="both"/>
        <w:rPr>
          <w:rFonts w:ascii="Calibri" w:cs="Calibri" w:eastAsia="Calibri" w:hAnsi="Calibri"/>
        </w:rPr>
      </w:pPr>
      <w:r w:rsidDel="00000000" w:rsidR="00000000" w:rsidRPr="00000000">
        <w:rPr>
          <w:rtl w:val="0"/>
        </w:rPr>
      </w:r>
    </w:p>
    <w:p w:rsidR="00000000" w:rsidDel="00000000" w:rsidP="00000000" w:rsidRDefault="00000000" w:rsidRPr="00000000" w14:paraId="00000637">
      <w:pPr>
        <w:pStyle w:val="Heading2"/>
        <w:numPr>
          <w:ilvl w:val="1"/>
          <w:numId w:val="3"/>
        </w:numPr>
        <w:ind w:left="0" w:firstLine="1"/>
        <w:rPr/>
      </w:pPr>
      <w:bookmarkStart w:colFirst="0" w:colLast="0" w:name="_4i7ojhp" w:id="18"/>
      <w:bookmarkEnd w:id="18"/>
      <w:r w:rsidDel="00000000" w:rsidR="00000000" w:rsidRPr="00000000">
        <w:rPr>
          <w:rFonts w:ascii="Calibri" w:cs="Calibri" w:eastAsia="Calibri" w:hAnsi="Calibri"/>
          <w:rtl w:val="0"/>
        </w:rPr>
        <w:t xml:space="preserve">Service Validation and Testing </w:t>
      </w:r>
    </w:p>
    <w:p w:rsidR="00000000" w:rsidDel="00000000" w:rsidP="00000000" w:rsidRDefault="00000000" w:rsidRPr="00000000" w14:paraId="00000638">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Prosessen beskriver hvordan validering og testing av ny eller endret tjeneste skal styres. Prosessen sikrer at tjenesten stemmer overens med tjenestens designspesifikasjon og at den imøtekommer forretningssidens behov.</w:t>
      </w:r>
    </w:p>
    <w:p w:rsidR="00000000" w:rsidDel="00000000" w:rsidP="00000000" w:rsidRDefault="00000000" w:rsidRPr="00000000" w14:paraId="00000639">
      <w:pPr>
        <w:keepLines w:val="0"/>
        <w:widowControl w:val="1"/>
        <w:jc w:val="both"/>
        <w:rPr>
          <w:rFonts w:ascii="Calibri" w:cs="Calibri" w:eastAsia="Calibri" w:hAnsi="Calibri"/>
        </w:rPr>
      </w:pPr>
      <w:r w:rsidDel="00000000" w:rsidR="00000000" w:rsidRPr="00000000">
        <w:rPr>
          <w:rtl w:val="0"/>
        </w:rPr>
      </w:r>
    </w:p>
    <w:tbl>
      <w:tblPr>
        <w:tblStyle w:val="Table64"/>
        <w:tblW w:w="8625.0" w:type="dxa"/>
        <w:jc w:val="left"/>
        <w:tblInd w:w="-147.0" w:type="dxa"/>
        <w:tblLayout w:type="fixed"/>
        <w:tblLook w:val="0400"/>
      </w:tblPr>
      <w:tblGrid>
        <w:gridCol w:w="615"/>
        <w:gridCol w:w="3780"/>
        <w:gridCol w:w="799"/>
        <w:gridCol w:w="1181"/>
        <w:gridCol w:w="1170"/>
        <w:gridCol w:w="1080"/>
        <w:tblGridChange w:id="0">
          <w:tblGrid>
            <w:gridCol w:w="615"/>
            <w:gridCol w:w="3780"/>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3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63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63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3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63E">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3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64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4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4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4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4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4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4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4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4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64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4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4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4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4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65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65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rutiner og verktøy for test- og kvalitetssikring av ny eller endret konfigurasjonsenhet, tjenester, prosess, plan eller annen leveranse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5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5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5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5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65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65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vurdere behov for Kundens akseptansetest og planlegge, koordinere og dokumentere akseptansetest i samhandling med Kunden. </w:t>
            </w:r>
          </w:p>
          <w:p w:rsidR="00000000" w:rsidDel="00000000" w:rsidP="00000000" w:rsidRDefault="00000000" w:rsidRPr="00000000" w14:paraId="00000658">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65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Akseptansetester gjennomføres der Kunden finner det formålstjenlig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5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5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5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5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65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65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dokumentere alle tester slik at disse gjenbrukes hver gang løsningen eller tjenesten endres</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6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6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6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63">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664">
      <w:pPr>
        <w:keepLines w:val="0"/>
        <w:widowControl w:val="1"/>
        <w:jc w:val="both"/>
        <w:rPr>
          <w:rFonts w:ascii="Calibri" w:cs="Calibri" w:eastAsia="Calibri" w:hAnsi="Calibri"/>
        </w:rPr>
      </w:pPr>
      <w:r w:rsidDel="00000000" w:rsidR="00000000" w:rsidRPr="00000000">
        <w:rPr>
          <w:rtl w:val="0"/>
        </w:rPr>
      </w:r>
    </w:p>
    <w:p w:rsidR="00000000" w:rsidDel="00000000" w:rsidP="00000000" w:rsidRDefault="00000000" w:rsidRPr="00000000" w14:paraId="00000665">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66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p w:rsidR="00000000" w:rsidDel="00000000" w:rsidP="00000000" w:rsidRDefault="00000000" w:rsidRPr="00000000" w14:paraId="00000667">
      <w:pPr>
        <w:keepLines w:val="0"/>
        <w:rPr>
          <w:rFonts w:ascii="Calibri" w:cs="Calibri" w:eastAsia="Calibri" w:hAnsi="Calibri"/>
          <w:sz w:val="18"/>
          <w:szCs w:val="18"/>
        </w:rPr>
      </w:pPr>
      <w:r w:rsidDel="00000000" w:rsidR="00000000" w:rsidRPr="00000000">
        <w:rPr>
          <w:rtl w:val="0"/>
        </w:rPr>
      </w:r>
    </w:p>
    <w:tbl>
      <w:tblPr>
        <w:tblStyle w:val="Table6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68">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66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6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6B">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66C">
      <w:pPr>
        <w:keepLines w:val="0"/>
        <w:widowControl w:val="1"/>
        <w:jc w:val="both"/>
        <w:rPr>
          <w:rFonts w:ascii="Calibri" w:cs="Calibri" w:eastAsia="Calibri" w:hAnsi="Calibri"/>
        </w:rPr>
      </w:pPr>
      <w:r w:rsidDel="00000000" w:rsidR="00000000" w:rsidRPr="00000000">
        <w:rPr>
          <w:rtl w:val="0"/>
        </w:rPr>
      </w:r>
    </w:p>
    <w:p w:rsidR="00000000" w:rsidDel="00000000" w:rsidP="00000000" w:rsidRDefault="00000000" w:rsidRPr="00000000" w14:paraId="0000066D">
      <w:pPr>
        <w:keepLines w:val="0"/>
        <w:widowControl w:val="1"/>
        <w:jc w:val="both"/>
        <w:rPr>
          <w:rFonts w:ascii="Calibri" w:cs="Calibri" w:eastAsia="Calibri" w:hAnsi="Calibri"/>
        </w:rPr>
      </w:pPr>
      <w:r w:rsidDel="00000000" w:rsidR="00000000" w:rsidRPr="00000000">
        <w:rPr>
          <w:rtl w:val="0"/>
        </w:rPr>
      </w:r>
    </w:p>
    <w:p w:rsidR="00000000" w:rsidDel="00000000" w:rsidP="00000000" w:rsidRDefault="00000000" w:rsidRPr="00000000" w14:paraId="0000066E">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66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rutiner og verktøy for test- og kvalitetssikring av ny eller endret konfigurasjonsenhet, tjenester, prosess, plan eller annen leveranse</w:t>
      </w:r>
    </w:p>
    <w:p w:rsidR="00000000" w:rsidDel="00000000" w:rsidP="00000000" w:rsidRDefault="00000000" w:rsidRPr="00000000" w14:paraId="00000670">
      <w:pPr>
        <w:keepLines w:val="0"/>
        <w:rPr>
          <w:rFonts w:ascii="Calibri" w:cs="Calibri" w:eastAsia="Calibri" w:hAnsi="Calibri"/>
          <w:sz w:val="18"/>
          <w:szCs w:val="18"/>
        </w:rPr>
      </w:pPr>
      <w:r w:rsidDel="00000000" w:rsidR="00000000" w:rsidRPr="00000000">
        <w:rPr>
          <w:rtl w:val="0"/>
        </w:rPr>
      </w:r>
    </w:p>
    <w:tbl>
      <w:tblPr>
        <w:tblStyle w:val="Table6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71">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67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7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74">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675">
      <w:pPr>
        <w:keepLines w:val="0"/>
        <w:widowControl w:val="1"/>
        <w:jc w:val="both"/>
        <w:rPr>
          <w:rFonts w:ascii="Calibri" w:cs="Calibri" w:eastAsia="Calibri" w:hAnsi="Calibri"/>
        </w:rPr>
      </w:pPr>
      <w:r w:rsidDel="00000000" w:rsidR="00000000" w:rsidRPr="00000000">
        <w:rPr>
          <w:rtl w:val="0"/>
        </w:rPr>
      </w:r>
    </w:p>
    <w:p w:rsidR="00000000" w:rsidDel="00000000" w:rsidP="00000000" w:rsidRDefault="00000000" w:rsidRPr="00000000" w14:paraId="00000676">
      <w:pPr>
        <w:keepLines w:val="0"/>
        <w:widowControl w:val="1"/>
        <w:jc w:val="both"/>
        <w:rPr>
          <w:rFonts w:ascii="Calibri" w:cs="Calibri" w:eastAsia="Calibri" w:hAnsi="Calibri"/>
        </w:rPr>
      </w:pPr>
      <w:r w:rsidDel="00000000" w:rsidR="00000000" w:rsidRPr="00000000">
        <w:rPr>
          <w:rtl w:val="0"/>
        </w:rPr>
      </w:r>
    </w:p>
    <w:p w:rsidR="00000000" w:rsidDel="00000000" w:rsidP="00000000" w:rsidRDefault="00000000" w:rsidRPr="00000000" w14:paraId="0000067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3</w:t>
      </w:r>
    </w:p>
    <w:p w:rsidR="00000000" w:rsidDel="00000000" w:rsidP="00000000" w:rsidRDefault="00000000" w:rsidRPr="00000000" w14:paraId="0000067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vurdere behov for Kundens akseptansetest og planlegge, koordinere og dokumentere akseptansetest i samhandling med Kunden. </w:t>
      </w:r>
    </w:p>
    <w:p w:rsidR="00000000" w:rsidDel="00000000" w:rsidP="00000000" w:rsidRDefault="00000000" w:rsidRPr="00000000" w14:paraId="00000679">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67A">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rtl w:val="0"/>
        </w:rPr>
        <w:t xml:space="preserve">Akseptansetester gjennomføres der Kunden finner det formålstjenlig</w:t>
      </w:r>
      <w:r w:rsidDel="00000000" w:rsidR="00000000" w:rsidRPr="00000000">
        <w:rPr>
          <w:rtl w:val="0"/>
        </w:rPr>
      </w:r>
    </w:p>
    <w:p w:rsidR="00000000" w:rsidDel="00000000" w:rsidP="00000000" w:rsidRDefault="00000000" w:rsidRPr="00000000" w14:paraId="0000067B">
      <w:pPr>
        <w:keepLines w:val="0"/>
        <w:rPr>
          <w:rFonts w:ascii="Calibri" w:cs="Calibri" w:eastAsia="Calibri" w:hAnsi="Calibri"/>
          <w:sz w:val="18"/>
          <w:szCs w:val="18"/>
        </w:rPr>
      </w:pPr>
      <w:r w:rsidDel="00000000" w:rsidR="00000000" w:rsidRPr="00000000">
        <w:rPr>
          <w:rtl w:val="0"/>
        </w:rPr>
      </w:r>
    </w:p>
    <w:tbl>
      <w:tblPr>
        <w:tblStyle w:val="Table67"/>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7C">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67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7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7F">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680">
      <w:pPr>
        <w:keepLines w:val="0"/>
        <w:widowControl w:val="1"/>
        <w:jc w:val="both"/>
        <w:rPr>
          <w:rFonts w:ascii="Calibri" w:cs="Calibri" w:eastAsia="Calibri" w:hAnsi="Calibri"/>
        </w:rPr>
      </w:pPr>
      <w:r w:rsidDel="00000000" w:rsidR="00000000" w:rsidRPr="00000000">
        <w:rPr>
          <w:rtl w:val="0"/>
        </w:rPr>
      </w:r>
    </w:p>
    <w:p w:rsidR="00000000" w:rsidDel="00000000" w:rsidP="00000000" w:rsidRDefault="00000000" w:rsidRPr="00000000" w14:paraId="00000681">
      <w:pPr>
        <w:keepLines w:val="0"/>
        <w:widowControl w:val="1"/>
        <w:jc w:val="both"/>
        <w:rPr>
          <w:rFonts w:ascii="Calibri" w:cs="Calibri" w:eastAsia="Calibri" w:hAnsi="Calibri"/>
        </w:rPr>
      </w:pPr>
      <w:r w:rsidDel="00000000" w:rsidR="00000000" w:rsidRPr="00000000">
        <w:rPr>
          <w:rtl w:val="0"/>
        </w:rPr>
      </w:r>
    </w:p>
    <w:p w:rsidR="00000000" w:rsidDel="00000000" w:rsidP="00000000" w:rsidRDefault="00000000" w:rsidRPr="00000000" w14:paraId="00000682">
      <w:pPr>
        <w:pStyle w:val="Heading2"/>
        <w:numPr>
          <w:ilvl w:val="1"/>
          <w:numId w:val="3"/>
        </w:numPr>
        <w:ind w:left="0" w:firstLine="1"/>
        <w:rPr/>
      </w:pPr>
      <w:bookmarkStart w:colFirst="0" w:colLast="0" w:name="_2xcytpi" w:id="19"/>
      <w:bookmarkEnd w:id="19"/>
      <w:r w:rsidDel="00000000" w:rsidR="00000000" w:rsidRPr="00000000">
        <w:rPr>
          <w:rFonts w:ascii="Calibri" w:cs="Calibri" w:eastAsia="Calibri" w:hAnsi="Calibri"/>
          <w:rtl w:val="0"/>
        </w:rPr>
        <w:t xml:space="preserve">Knowledge Management</w:t>
      </w:r>
    </w:p>
    <w:p w:rsidR="00000000" w:rsidDel="00000000" w:rsidP="00000000" w:rsidRDefault="00000000" w:rsidRPr="00000000" w14:paraId="00000683">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Prosessen beskriver hvordan innsamling, lagring og deling av informasjon innen organisasjonen skal utføres. Det primære målet er å øke evnen til å dele kunnskap.</w:t>
      </w:r>
    </w:p>
    <w:p w:rsidR="00000000" w:rsidDel="00000000" w:rsidP="00000000" w:rsidRDefault="00000000" w:rsidRPr="00000000" w14:paraId="00000684">
      <w:pPr>
        <w:keepLines w:val="0"/>
        <w:widowControl w:val="1"/>
        <w:jc w:val="both"/>
        <w:rPr>
          <w:rFonts w:ascii="Calibri" w:cs="Calibri" w:eastAsia="Calibri" w:hAnsi="Calibri"/>
        </w:rPr>
      </w:pPr>
      <w:r w:rsidDel="00000000" w:rsidR="00000000" w:rsidRPr="00000000">
        <w:rPr>
          <w:rtl w:val="0"/>
        </w:rPr>
      </w:r>
    </w:p>
    <w:tbl>
      <w:tblPr>
        <w:tblStyle w:val="Table68"/>
        <w:tblW w:w="8620.0" w:type="dxa"/>
        <w:jc w:val="left"/>
        <w:tblInd w:w="-147.0" w:type="dxa"/>
        <w:tblLayout w:type="fixed"/>
        <w:tblLook w:val="0400"/>
      </w:tblPr>
      <w:tblGrid>
        <w:gridCol w:w="567"/>
        <w:gridCol w:w="3823"/>
        <w:gridCol w:w="799"/>
        <w:gridCol w:w="1181"/>
        <w:gridCol w:w="1170"/>
        <w:gridCol w:w="1080"/>
        <w:tblGridChange w:id="0">
          <w:tblGrid>
            <w:gridCol w:w="567"/>
            <w:gridCol w:w="3823"/>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8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68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68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8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689">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8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68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8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8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8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9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9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9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9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9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69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9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9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9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9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69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69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å samle og dokumentere kunnskap på en strukturert måte slik at kunnskapen kan lagres og deles. Hvilken informasjon som skal avgis til Kundens Service Desk avklares i samhandling med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9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9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9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A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6A1">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6A2">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6A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p w:rsidR="00000000" w:rsidDel="00000000" w:rsidP="00000000" w:rsidRDefault="00000000" w:rsidRPr="00000000" w14:paraId="000006A4">
      <w:pPr>
        <w:keepLines w:val="0"/>
        <w:rPr>
          <w:rFonts w:ascii="Calibri" w:cs="Calibri" w:eastAsia="Calibri" w:hAnsi="Calibri"/>
          <w:sz w:val="18"/>
          <w:szCs w:val="18"/>
        </w:rPr>
      </w:pPr>
      <w:r w:rsidDel="00000000" w:rsidR="00000000" w:rsidRPr="00000000">
        <w:rPr>
          <w:rtl w:val="0"/>
        </w:rPr>
      </w:r>
    </w:p>
    <w:tbl>
      <w:tblPr>
        <w:tblStyle w:val="Table69"/>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A5">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6A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A7">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A8">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6A9">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6AA">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6A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å samle og dokumentere kunnskap på en strukturert måte slik at kunnskapen kan lagres og deles. Hvilken informasjon som skal avgis til Kundens Service Desk avklares i samhandling med Kunden</w:t>
      </w:r>
    </w:p>
    <w:p w:rsidR="00000000" w:rsidDel="00000000" w:rsidP="00000000" w:rsidRDefault="00000000" w:rsidRPr="00000000" w14:paraId="000006AC">
      <w:pPr>
        <w:keepLines w:val="0"/>
        <w:rPr>
          <w:rFonts w:ascii="Calibri" w:cs="Calibri" w:eastAsia="Calibri" w:hAnsi="Calibri"/>
          <w:sz w:val="18"/>
          <w:szCs w:val="18"/>
        </w:rPr>
      </w:pPr>
      <w:r w:rsidDel="00000000" w:rsidR="00000000" w:rsidRPr="00000000">
        <w:rPr>
          <w:rtl w:val="0"/>
        </w:rPr>
      </w:r>
    </w:p>
    <w:tbl>
      <w:tblPr>
        <w:tblStyle w:val="Table70"/>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AD">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6A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AF">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B0">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6B1">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6B2">
      <w:pPr>
        <w:pStyle w:val="Heading2"/>
        <w:numPr>
          <w:ilvl w:val="1"/>
          <w:numId w:val="3"/>
        </w:numPr>
        <w:ind w:left="0" w:firstLine="1"/>
        <w:rPr/>
      </w:pPr>
      <w:bookmarkStart w:colFirst="0" w:colLast="0" w:name="_1ci93xb" w:id="20"/>
      <w:bookmarkEnd w:id="20"/>
      <w:r w:rsidDel="00000000" w:rsidR="00000000" w:rsidRPr="00000000">
        <w:rPr>
          <w:rFonts w:ascii="Calibri" w:cs="Calibri" w:eastAsia="Calibri" w:hAnsi="Calibri"/>
          <w:rtl w:val="0"/>
        </w:rPr>
        <w:t xml:space="preserve">Event Management</w:t>
      </w:r>
    </w:p>
    <w:p w:rsidR="00000000" w:rsidDel="00000000" w:rsidP="00000000" w:rsidRDefault="00000000" w:rsidRPr="00000000" w14:paraId="000006B3">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Prosessen beskriver hvordan varslede hendelser automatisk håndteres gjennom hele deres livssyklus. Prosessen er en av IT-drifts hovedaktiviteter.</w:t>
      </w:r>
    </w:p>
    <w:p w:rsidR="00000000" w:rsidDel="00000000" w:rsidP="00000000" w:rsidRDefault="00000000" w:rsidRPr="00000000" w14:paraId="000006B4">
      <w:pPr>
        <w:keepLines w:val="0"/>
        <w:widowControl w:val="1"/>
        <w:jc w:val="both"/>
        <w:rPr>
          <w:rFonts w:ascii="Calibri" w:cs="Calibri" w:eastAsia="Calibri" w:hAnsi="Calibri"/>
        </w:rPr>
      </w:pPr>
      <w:r w:rsidDel="00000000" w:rsidR="00000000" w:rsidRPr="00000000">
        <w:rPr>
          <w:rtl w:val="0"/>
        </w:rPr>
      </w:r>
    </w:p>
    <w:tbl>
      <w:tblPr>
        <w:tblStyle w:val="Table71"/>
        <w:tblW w:w="8620.0" w:type="dxa"/>
        <w:jc w:val="left"/>
        <w:tblInd w:w="-147.0" w:type="dxa"/>
        <w:tblLayout w:type="fixed"/>
        <w:tblLook w:val="0400"/>
      </w:tblPr>
      <w:tblGrid>
        <w:gridCol w:w="567"/>
        <w:gridCol w:w="3823"/>
        <w:gridCol w:w="799"/>
        <w:gridCol w:w="1181"/>
        <w:gridCol w:w="1170"/>
        <w:gridCol w:w="1080"/>
        <w:tblGridChange w:id="0">
          <w:tblGrid>
            <w:gridCol w:w="567"/>
            <w:gridCol w:w="3823"/>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B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6B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6B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B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6B9">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B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6B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B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B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B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C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C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C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C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C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6C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C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C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C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C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6C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6C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håndtere hendelse  gjennom hele hendelsens livssyklusen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C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C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C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D0">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6D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6D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kategorisere hvilke hendelser som defineres som Incidents</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D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D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D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D6">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6D7">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6D8">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6D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p w:rsidR="00000000" w:rsidDel="00000000" w:rsidP="00000000" w:rsidRDefault="00000000" w:rsidRPr="00000000" w14:paraId="000006DA">
      <w:pPr>
        <w:keepLines w:val="0"/>
        <w:rPr>
          <w:rFonts w:ascii="Calibri" w:cs="Calibri" w:eastAsia="Calibri" w:hAnsi="Calibri"/>
          <w:sz w:val="18"/>
          <w:szCs w:val="18"/>
        </w:rPr>
      </w:pPr>
      <w:r w:rsidDel="00000000" w:rsidR="00000000" w:rsidRPr="00000000">
        <w:rPr>
          <w:rtl w:val="0"/>
        </w:rPr>
      </w:r>
    </w:p>
    <w:tbl>
      <w:tblPr>
        <w:tblStyle w:val="Table7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DB">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6D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D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DE">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6DF">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6E0">
      <w:pPr>
        <w:pStyle w:val="Heading2"/>
        <w:numPr>
          <w:ilvl w:val="1"/>
          <w:numId w:val="3"/>
        </w:numPr>
        <w:ind w:left="0" w:firstLine="1"/>
        <w:rPr/>
      </w:pPr>
      <w:bookmarkStart w:colFirst="0" w:colLast="0" w:name="_3whwml4" w:id="21"/>
      <w:bookmarkEnd w:id="21"/>
      <w:r w:rsidDel="00000000" w:rsidR="00000000" w:rsidRPr="00000000">
        <w:rPr>
          <w:rFonts w:ascii="Calibri" w:cs="Calibri" w:eastAsia="Calibri" w:hAnsi="Calibri"/>
          <w:rtl w:val="0"/>
        </w:rPr>
        <w:t xml:space="preserve">Incident Management</w:t>
      </w:r>
    </w:p>
    <w:p w:rsidR="00000000" w:rsidDel="00000000" w:rsidP="00000000" w:rsidRDefault="00000000" w:rsidRPr="00000000" w14:paraId="000006E1">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Prosessen beskriver hvordan livssyklusen til alle hendelser styres. Det primære målet med hendelsesstyringen er å gjenopprette tilgangen til IKT-tjenester for brukerne så raskt som mulig.</w:t>
      </w:r>
    </w:p>
    <w:p w:rsidR="00000000" w:rsidDel="00000000" w:rsidP="00000000" w:rsidRDefault="00000000" w:rsidRPr="00000000" w14:paraId="000006E2">
      <w:pPr>
        <w:keepLines w:val="0"/>
        <w:widowControl w:val="1"/>
        <w:jc w:val="both"/>
        <w:rPr>
          <w:rFonts w:ascii="Calibri" w:cs="Calibri" w:eastAsia="Calibri" w:hAnsi="Calibri"/>
        </w:rPr>
      </w:pPr>
      <w:r w:rsidDel="00000000" w:rsidR="00000000" w:rsidRPr="00000000">
        <w:rPr>
          <w:rtl w:val="0"/>
        </w:rPr>
      </w:r>
    </w:p>
    <w:tbl>
      <w:tblPr>
        <w:tblStyle w:val="Table73"/>
        <w:tblW w:w="8620.0" w:type="dxa"/>
        <w:jc w:val="left"/>
        <w:tblInd w:w="-147.0" w:type="dxa"/>
        <w:tblLayout w:type="fixed"/>
        <w:tblLook w:val="0400"/>
      </w:tblPr>
      <w:tblGrid>
        <w:gridCol w:w="567"/>
        <w:gridCol w:w="3823"/>
        <w:gridCol w:w="799"/>
        <w:gridCol w:w="1181"/>
        <w:gridCol w:w="1170"/>
        <w:gridCol w:w="1080"/>
        <w:tblGridChange w:id="0">
          <w:tblGrid>
            <w:gridCol w:w="567"/>
            <w:gridCol w:w="3823"/>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E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6E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6E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E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6E7">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E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6E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E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E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E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E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F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6F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F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F3">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6F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F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F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F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F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6F9">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6F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tilgang til informasjon om Incidenter for Kundens Service Desk, slik som saksnummer, forventet løsningstid, tiltak og status gjennom livsløpet. Kundens Service Desk skal informeres umiddelbart etter at saken er løst.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F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F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F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FE">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6FF">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0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definere, kategorisere og prioritere Incidenter i sitt støtteverktøy for Incident Management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0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0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0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04">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0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0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registrere årsak og løsning på Incidenten og lukke Incidenten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0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0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0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0A">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0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0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dokumentere kjente feil og workarounds og informere Kundens Service Desk om løsning av disse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0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0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0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10">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1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1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 tilgang til Incident- og Major Incident-rapporter på Kundens samhandlingsportal. Rapporten skal inneholde påvirkningsgrad, tidsforløp, årsak og tiltak. Videre skal rapportene inneholde en risikoanalyse og forslag til forbedringstiltak</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1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1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1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16">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17">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1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 tilgang til oversikt over behandlede Major Incidenter. Oversikten skal minst inneholde tidspunkt for når Incidenten oppsto, klassifisering av Incidenten i forhold til risiko, behandlingsløp, årsak og forslag til tiltak</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1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1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1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1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1D">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1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varsle Kunden ved Incidents og Major Incidents som berører Kundens brukere. Retningslinjer utarbeides i samarbeid med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1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2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2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22">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23">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2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samhandle kontinuerlig med Kundens Service Desk i forbedringsarbeid knyttet til håndtering av Incidenter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2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2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2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28">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29">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2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koordinere involverte parter for å få løst Incidenten der Leverandøren har hovedansvar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2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2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2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2E">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2F">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3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delta i et samarbeid med Kundens andre leverandører eller eksterne aktører der det er uklart hvem som har hovedansvar for Incidenten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3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3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3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34">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35">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3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foreta en administrativ eskalering av Incident dersom Leverandøren ikke har en løsning på Incidenten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3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3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3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3A">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73B">
      <w:pPr>
        <w:keepLines w:val="0"/>
        <w:widowControl w:val="1"/>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73C">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73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p w:rsidR="00000000" w:rsidDel="00000000" w:rsidP="00000000" w:rsidRDefault="00000000" w:rsidRPr="00000000" w14:paraId="0000073E">
      <w:pPr>
        <w:keepLines w:val="0"/>
        <w:rPr>
          <w:rFonts w:ascii="Calibri" w:cs="Calibri" w:eastAsia="Calibri" w:hAnsi="Calibri"/>
          <w:sz w:val="18"/>
          <w:szCs w:val="18"/>
        </w:rPr>
      </w:pPr>
      <w:r w:rsidDel="00000000" w:rsidR="00000000" w:rsidRPr="00000000">
        <w:rPr>
          <w:rtl w:val="0"/>
        </w:rPr>
      </w:r>
    </w:p>
    <w:tbl>
      <w:tblPr>
        <w:tblStyle w:val="Table7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3F">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74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4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42">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743">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744">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7</w:t>
      </w:r>
    </w:p>
    <w:p w:rsidR="00000000" w:rsidDel="00000000" w:rsidP="00000000" w:rsidRDefault="00000000" w:rsidRPr="00000000" w14:paraId="0000074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 tilgang til oversikt over behandlede Major Incidenter. Oversikten skal minst inneholde tidspunkt for når Incidenten oppsto, klassifisering av Incidenten i forhold til risiko, behandlingsløp, årsak og forslag til tiltak</w:t>
      </w:r>
    </w:p>
    <w:p w:rsidR="00000000" w:rsidDel="00000000" w:rsidP="00000000" w:rsidRDefault="00000000" w:rsidRPr="00000000" w14:paraId="00000746">
      <w:pPr>
        <w:keepLines w:val="0"/>
        <w:rPr>
          <w:rFonts w:ascii="Calibri" w:cs="Calibri" w:eastAsia="Calibri" w:hAnsi="Calibri"/>
          <w:sz w:val="18"/>
          <w:szCs w:val="18"/>
        </w:rPr>
      </w:pPr>
      <w:r w:rsidDel="00000000" w:rsidR="00000000" w:rsidRPr="00000000">
        <w:rPr>
          <w:rtl w:val="0"/>
        </w:rPr>
      </w:r>
    </w:p>
    <w:tbl>
      <w:tblPr>
        <w:tblStyle w:val="Table7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47">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74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4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4A">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74B">
      <w:pPr>
        <w:keepLines w:val="0"/>
        <w:widowControl w:val="1"/>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74C">
      <w:pPr>
        <w:pStyle w:val="Heading2"/>
        <w:numPr>
          <w:ilvl w:val="1"/>
          <w:numId w:val="3"/>
        </w:numPr>
        <w:ind w:left="0" w:firstLine="1"/>
        <w:rPr/>
      </w:pPr>
      <w:bookmarkStart w:colFirst="0" w:colLast="0" w:name="_2bn6wsx" w:id="22"/>
      <w:bookmarkEnd w:id="22"/>
      <w:r w:rsidDel="00000000" w:rsidR="00000000" w:rsidRPr="00000000">
        <w:rPr>
          <w:rFonts w:ascii="Calibri" w:cs="Calibri" w:eastAsia="Calibri" w:hAnsi="Calibri"/>
          <w:rtl w:val="0"/>
        </w:rPr>
        <w:t xml:space="preserve">Request Fulfillment</w:t>
      </w:r>
    </w:p>
    <w:p w:rsidR="00000000" w:rsidDel="00000000" w:rsidP="00000000" w:rsidRDefault="00000000" w:rsidRPr="00000000" w14:paraId="0000074D">
      <w:pPr>
        <w:keepLines w:val="0"/>
        <w:widowControl w:val="1"/>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Prosessen beskriver hvordan alle tjenesteforespørsler styres gjennom sin livssyklus.</w:t>
      </w:r>
    </w:p>
    <w:p w:rsidR="00000000" w:rsidDel="00000000" w:rsidP="00000000" w:rsidRDefault="00000000" w:rsidRPr="00000000" w14:paraId="0000074E">
      <w:pPr>
        <w:keepLines w:val="0"/>
        <w:widowControl w:val="1"/>
        <w:jc w:val="both"/>
        <w:rPr>
          <w:rFonts w:ascii="Calibri" w:cs="Calibri" w:eastAsia="Calibri" w:hAnsi="Calibri"/>
          <w:sz w:val="18"/>
          <w:szCs w:val="18"/>
        </w:rPr>
      </w:pPr>
      <w:r w:rsidDel="00000000" w:rsidR="00000000" w:rsidRPr="00000000">
        <w:rPr>
          <w:rtl w:val="0"/>
        </w:rPr>
      </w:r>
    </w:p>
    <w:tbl>
      <w:tblPr>
        <w:tblStyle w:val="Table76"/>
        <w:tblW w:w="8620.0" w:type="dxa"/>
        <w:jc w:val="left"/>
        <w:tblInd w:w="-147.0" w:type="dxa"/>
        <w:tblLayout w:type="fixed"/>
        <w:tblLook w:val="0400"/>
      </w:tblPr>
      <w:tblGrid>
        <w:gridCol w:w="567"/>
        <w:gridCol w:w="3823"/>
        <w:gridCol w:w="799"/>
        <w:gridCol w:w="1181"/>
        <w:gridCol w:w="1170"/>
        <w:gridCol w:w="1080"/>
        <w:tblGridChange w:id="0">
          <w:tblGrid>
            <w:gridCol w:w="567"/>
            <w:gridCol w:w="3823"/>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4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75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75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5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753">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5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75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5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5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5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5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5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5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5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5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6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6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6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6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6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765">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766">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76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p w:rsidR="00000000" w:rsidDel="00000000" w:rsidP="00000000" w:rsidRDefault="00000000" w:rsidRPr="00000000" w14:paraId="00000768">
      <w:pPr>
        <w:keepLines w:val="0"/>
        <w:rPr>
          <w:rFonts w:ascii="Calibri" w:cs="Calibri" w:eastAsia="Calibri" w:hAnsi="Calibri"/>
          <w:sz w:val="18"/>
          <w:szCs w:val="18"/>
        </w:rPr>
      </w:pPr>
      <w:r w:rsidDel="00000000" w:rsidR="00000000" w:rsidRPr="00000000">
        <w:rPr>
          <w:rtl w:val="0"/>
        </w:rPr>
      </w:r>
    </w:p>
    <w:tbl>
      <w:tblPr>
        <w:tblStyle w:val="Table77"/>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69">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76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6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6C">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76D">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76E">
      <w:pPr>
        <w:pStyle w:val="Heading2"/>
        <w:numPr>
          <w:ilvl w:val="1"/>
          <w:numId w:val="3"/>
        </w:numPr>
        <w:ind w:left="0" w:firstLine="1"/>
        <w:rPr/>
      </w:pPr>
      <w:bookmarkStart w:colFirst="0" w:colLast="0" w:name="_qsh70q" w:id="23"/>
      <w:bookmarkEnd w:id="23"/>
      <w:r w:rsidDel="00000000" w:rsidR="00000000" w:rsidRPr="00000000">
        <w:rPr>
          <w:rFonts w:ascii="Calibri" w:cs="Calibri" w:eastAsia="Calibri" w:hAnsi="Calibri"/>
          <w:rtl w:val="0"/>
        </w:rPr>
        <w:t xml:space="preserve">Problem Management</w:t>
      </w:r>
    </w:p>
    <w:p w:rsidR="00000000" w:rsidDel="00000000" w:rsidP="00000000" w:rsidRDefault="00000000" w:rsidRPr="00000000" w14:paraId="0000076F">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Prosessen beskriver hvordan alle aktiviteter for ett problems livssyklus skal styres. Prosessen sitt primære mål er å forhindre hendelser i å gjenoppstå samt å minimere konsekvensene av hendelser som ikke kan forhindres. Prosessen sikrer at livssyklusen til alle problemsaker håndteres. </w:t>
      </w:r>
    </w:p>
    <w:p w:rsidR="00000000" w:rsidDel="00000000" w:rsidP="00000000" w:rsidRDefault="00000000" w:rsidRPr="00000000" w14:paraId="00000770">
      <w:pPr>
        <w:keepLines w:val="0"/>
        <w:widowControl w:val="1"/>
        <w:jc w:val="both"/>
        <w:rPr>
          <w:rFonts w:ascii="Calibri" w:cs="Calibri" w:eastAsia="Calibri" w:hAnsi="Calibri"/>
        </w:rPr>
      </w:pPr>
      <w:r w:rsidDel="00000000" w:rsidR="00000000" w:rsidRPr="00000000">
        <w:rPr>
          <w:rtl w:val="0"/>
        </w:rPr>
      </w:r>
    </w:p>
    <w:tbl>
      <w:tblPr>
        <w:tblStyle w:val="Table78"/>
        <w:tblW w:w="8625.0" w:type="dxa"/>
        <w:jc w:val="left"/>
        <w:tblInd w:w="-147.0" w:type="dxa"/>
        <w:tblLayout w:type="fixed"/>
        <w:tblLook w:val="0400"/>
      </w:tblPr>
      <w:tblGrid>
        <w:gridCol w:w="645"/>
        <w:gridCol w:w="3750"/>
        <w:gridCol w:w="799"/>
        <w:gridCol w:w="1181"/>
        <w:gridCol w:w="1170"/>
        <w:gridCol w:w="1080"/>
        <w:tblGridChange w:id="0">
          <w:tblGrid>
            <w:gridCol w:w="645"/>
            <w:gridCol w:w="3750"/>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7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77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77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7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775">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7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77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7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7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7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7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7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7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8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8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8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8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8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8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8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8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8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koordinere involverte parter for å få løst Problemsaken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8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8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8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8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8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8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Kunden og Kundens Service Desk skal ha mulighet til å opprette Problem-saker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8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9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9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92">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9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9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 tilgang til informasjon under hele livssyklusen for Problemsaken, slik som saksnummer, forventet løsningstid og status og informere disse straks Problemsaken er løst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9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9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9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98">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799">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79A">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79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p w:rsidR="00000000" w:rsidDel="00000000" w:rsidP="00000000" w:rsidRDefault="00000000" w:rsidRPr="00000000" w14:paraId="0000079C">
      <w:pPr>
        <w:keepLines w:val="0"/>
        <w:rPr>
          <w:rFonts w:ascii="Calibri" w:cs="Calibri" w:eastAsia="Calibri" w:hAnsi="Calibri"/>
          <w:sz w:val="18"/>
          <w:szCs w:val="18"/>
        </w:rPr>
      </w:pPr>
      <w:r w:rsidDel="00000000" w:rsidR="00000000" w:rsidRPr="00000000">
        <w:rPr>
          <w:rtl w:val="0"/>
        </w:rPr>
      </w:r>
    </w:p>
    <w:tbl>
      <w:tblPr>
        <w:tblStyle w:val="Table79"/>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9D">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79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9F">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A0">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7A1">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7A2">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7A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koordinere involverte parter for å få løst Problemsaken</w:t>
      </w:r>
    </w:p>
    <w:p w:rsidR="00000000" w:rsidDel="00000000" w:rsidP="00000000" w:rsidRDefault="00000000" w:rsidRPr="00000000" w14:paraId="000007A4">
      <w:pPr>
        <w:keepLines w:val="0"/>
        <w:rPr>
          <w:rFonts w:ascii="Calibri" w:cs="Calibri" w:eastAsia="Calibri" w:hAnsi="Calibri"/>
          <w:sz w:val="18"/>
          <w:szCs w:val="18"/>
        </w:rPr>
      </w:pPr>
      <w:r w:rsidDel="00000000" w:rsidR="00000000" w:rsidRPr="00000000">
        <w:rPr>
          <w:rtl w:val="0"/>
        </w:rPr>
      </w:r>
    </w:p>
    <w:tbl>
      <w:tblPr>
        <w:tblStyle w:val="Table80"/>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A5">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7A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A7">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A8">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7A9">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7AA">
      <w:pPr>
        <w:pStyle w:val="Heading2"/>
        <w:numPr>
          <w:ilvl w:val="1"/>
          <w:numId w:val="3"/>
        </w:numPr>
        <w:ind w:left="0" w:firstLine="1"/>
        <w:rPr/>
      </w:pPr>
      <w:bookmarkStart w:colFirst="0" w:colLast="0" w:name="_3as4poj" w:id="24"/>
      <w:bookmarkEnd w:id="24"/>
      <w:r w:rsidDel="00000000" w:rsidR="00000000" w:rsidRPr="00000000">
        <w:rPr>
          <w:rFonts w:ascii="Calibri" w:cs="Calibri" w:eastAsia="Calibri" w:hAnsi="Calibri"/>
          <w:rtl w:val="0"/>
        </w:rPr>
        <w:t xml:space="preserve">Access Management</w:t>
      </w:r>
    </w:p>
    <w:p w:rsidR="00000000" w:rsidDel="00000000" w:rsidP="00000000" w:rsidRDefault="00000000" w:rsidRPr="00000000" w14:paraId="000007AB">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Prosessen beskriver hvordan brukere får tilgang til IKT-tjenester, data eller andre ressurser. Tilgangsstyring bidrar til å beskytte konfidensialitet, integritet og tilgjengelighet.</w:t>
      </w:r>
    </w:p>
    <w:p w:rsidR="00000000" w:rsidDel="00000000" w:rsidP="00000000" w:rsidRDefault="00000000" w:rsidRPr="00000000" w14:paraId="000007AC">
      <w:pPr>
        <w:keepLines w:val="0"/>
        <w:widowControl w:val="1"/>
        <w:jc w:val="both"/>
        <w:rPr>
          <w:rFonts w:ascii="Calibri" w:cs="Calibri" w:eastAsia="Calibri" w:hAnsi="Calibri"/>
        </w:rPr>
      </w:pPr>
      <w:r w:rsidDel="00000000" w:rsidR="00000000" w:rsidRPr="00000000">
        <w:rPr>
          <w:rtl w:val="0"/>
        </w:rPr>
      </w:r>
    </w:p>
    <w:tbl>
      <w:tblPr>
        <w:tblStyle w:val="Table81"/>
        <w:tblW w:w="8620.0" w:type="dxa"/>
        <w:jc w:val="left"/>
        <w:tblInd w:w="-147.0" w:type="dxa"/>
        <w:tblLayout w:type="fixed"/>
        <w:tblLook w:val="0400"/>
      </w:tblPr>
      <w:tblGrid>
        <w:gridCol w:w="567"/>
        <w:gridCol w:w="3823"/>
        <w:gridCol w:w="799"/>
        <w:gridCol w:w="1181"/>
        <w:gridCol w:w="1170"/>
        <w:gridCol w:w="1080"/>
        <w:tblGridChange w:id="0">
          <w:tblGrid>
            <w:gridCol w:w="567"/>
            <w:gridCol w:w="3823"/>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A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7A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7A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B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7B1">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B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7B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B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B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B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B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B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B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B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B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B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B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C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C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C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7C3">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7C4">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7C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p w:rsidR="00000000" w:rsidDel="00000000" w:rsidP="00000000" w:rsidRDefault="00000000" w:rsidRPr="00000000" w14:paraId="000007C6">
      <w:pPr>
        <w:keepLines w:val="0"/>
        <w:rPr>
          <w:rFonts w:ascii="Calibri" w:cs="Calibri" w:eastAsia="Calibri" w:hAnsi="Calibri"/>
          <w:sz w:val="18"/>
          <w:szCs w:val="18"/>
        </w:rPr>
      </w:pPr>
      <w:r w:rsidDel="00000000" w:rsidR="00000000" w:rsidRPr="00000000">
        <w:rPr>
          <w:rtl w:val="0"/>
        </w:rPr>
      </w:r>
    </w:p>
    <w:tbl>
      <w:tblPr>
        <w:tblStyle w:val="Table8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C7">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7C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C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CA">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7CB">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7CC">
      <w:pPr>
        <w:pStyle w:val="Heading2"/>
        <w:numPr>
          <w:ilvl w:val="1"/>
          <w:numId w:val="3"/>
        </w:numPr>
        <w:ind w:left="0" w:firstLine="1"/>
        <w:rPr/>
      </w:pPr>
      <w:bookmarkStart w:colFirst="0" w:colLast="0" w:name="_1pxezwc" w:id="25"/>
      <w:bookmarkEnd w:id="25"/>
      <w:r w:rsidDel="00000000" w:rsidR="00000000" w:rsidRPr="00000000">
        <w:rPr>
          <w:rFonts w:ascii="Calibri" w:cs="Calibri" w:eastAsia="Calibri" w:hAnsi="Calibri"/>
          <w:rtl w:val="0"/>
        </w:rPr>
        <w:t xml:space="preserve">Continual Service Improvement (CSI)</w:t>
      </w:r>
    </w:p>
    <w:p w:rsidR="00000000" w:rsidDel="00000000" w:rsidP="00000000" w:rsidRDefault="00000000" w:rsidRPr="00000000" w14:paraId="000007CD">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Hensikten med Continual Service Improvement er å sørge for at tjenestenes verdi for Kunden og brukeren forblir like høy gjennom hele levetiden til tjenesten. Dette gjøres gjennom et kontinuerlig evaluerings- og kvalitetsforbedringsarbeid i forbindelse med den enkelte tjeneste samt fokus på utvikling av Service Management arbeidet og underliggende prosesser. </w:t>
      </w:r>
    </w:p>
    <w:p w:rsidR="00000000" w:rsidDel="00000000" w:rsidP="00000000" w:rsidRDefault="00000000" w:rsidRPr="00000000" w14:paraId="000007CE">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7CF">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CSI omfatter alle områder i samarbeidet mellom Kunde og leverandør, alle løsninger, tjenester og prosesser. </w:t>
      </w:r>
    </w:p>
    <w:p w:rsidR="00000000" w:rsidDel="00000000" w:rsidP="00000000" w:rsidRDefault="00000000" w:rsidRPr="00000000" w14:paraId="000007D0">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7D1">
      <w:pPr>
        <w:keepLines w:val="0"/>
        <w:widowControl w:val="1"/>
        <w:rPr>
          <w:rFonts w:ascii="Calibri" w:cs="Calibri" w:eastAsia="Calibri" w:hAnsi="Calibri"/>
        </w:rPr>
      </w:pPr>
      <w:r w:rsidDel="00000000" w:rsidR="00000000" w:rsidRPr="00000000">
        <w:rPr>
          <w:rFonts w:ascii="Calibri" w:cs="Calibri" w:eastAsia="Calibri" w:hAnsi="Calibri"/>
          <w:rtl w:val="0"/>
        </w:rPr>
        <w:t xml:space="preserve">Det er viktig at leverandøren kombinerer kvalitetsstyring, endringshåndtering, kompetanse og organisasjonsutvikling i en gjennomgripende forbedringskultur. Leverandøren må kunne dokumentere at forbedringsarbeid er en integrert del av det daglige arbeidet, del av organisasjonskulturen, en rutineaktivitet. </w:t>
      </w:r>
    </w:p>
    <w:p w:rsidR="00000000" w:rsidDel="00000000" w:rsidP="00000000" w:rsidRDefault="00000000" w:rsidRPr="00000000" w14:paraId="000007D2">
      <w:pPr>
        <w:keepLines w:val="0"/>
        <w:widowControl w:val="1"/>
        <w:rPr>
          <w:rFonts w:ascii="Calibri" w:cs="Calibri" w:eastAsia="Calibri" w:hAnsi="Calibri"/>
        </w:rPr>
      </w:pPr>
      <w:r w:rsidDel="00000000" w:rsidR="00000000" w:rsidRPr="00000000">
        <w:rPr>
          <w:rtl w:val="0"/>
        </w:rPr>
      </w:r>
    </w:p>
    <w:tbl>
      <w:tblPr>
        <w:tblStyle w:val="Table83"/>
        <w:tblW w:w="8625.0" w:type="dxa"/>
        <w:jc w:val="left"/>
        <w:tblInd w:w="-147.0" w:type="dxa"/>
        <w:tblLayout w:type="fixed"/>
        <w:tblLook w:val="0400"/>
      </w:tblPr>
      <w:tblGrid>
        <w:gridCol w:w="630"/>
        <w:gridCol w:w="3765"/>
        <w:gridCol w:w="799"/>
        <w:gridCol w:w="1181"/>
        <w:gridCol w:w="1170"/>
        <w:gridCol w:w="1080"/>
        <w:tblGridChange w:id="0">
          <w:tblGrid>
            <w:gridCol w:w="630"/>
            <w:gridCol w:w="3765"/>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D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7D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7D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D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7D7">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D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7D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D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D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D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D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E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E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E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E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E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E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E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E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E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E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E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utvikling og kontinuerlig forbedring av alle leveranser/tjenester/prosesser i avtalen, i tråd med endringer i Kundens behov, organisering, funksjonalitet, ytre forhold og lignende for å bidra til at Kundens virksomhets mål blir understøttet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E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E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E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E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E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F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 oversikt over innmeldte forbedringer og plan for gjennomføring, samt oversikt over tiltak som er avsluttet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F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F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F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F4">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F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F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informere Kunden om resultat og plan fra Leverandørens egne CSI revideringer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F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F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F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FA">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F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7F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samhandle med Kunden om rapportenes format, innhold og frekvens</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F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F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F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00">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0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80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ende-til-ende målinger og gi Kunden, Kundens Service Desk og Kundens andre tjenesteleverandører tilgang til disse målingene via web. Målingene skal benyttes som underlag for flere av Service Management-prosessene som Leverandøren har ansvaret for. </w:t>
            </w:r>
          </w:p>
          <w:p w:rsidR="00000000" w:rsidDel="00000000" w:rsidP="00000000" w:rsidRDefault="00000000" w:rsidRPr="00000000" w14:paraId="00000803">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80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Gjelder data knyttet til ytelses- og tilgjengelighetsmålinger som omfattes av leveranseområde.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0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0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0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08">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0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80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i samhandling med Kundens andre tjenesteleverandører synliggjøre en fullstendig ende til ende måling når Kunden etterspør dette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0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0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0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0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80F">
      <w:pPr>
        <w:keepLines w:val="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810">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81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prosessen utøves, spesielt med tanke på samhandlingen mellom Leverandør og Kunde</w:t>
      </w:r>
      <w:r w:rsidDel="00000000" w:rsidR="00000000" w:rsidRPr="00000000">
        <w:rPr>
          <w:rtl w:val="0"/>
        </w:rPr>
      </w:r>
    </w:p>
    <w:p w:rsidR="00000000" w:rsidDel="00000000" w:rsidP="00000000" w:rsidRDefault="00000000" w:rsidRPr="00000000" w14:paraId="00000812">
      <w:pPr>
        <w:keepLines w:val="0"/>
        <w:rPr>
          <w:rFonts w:ascii="Calibri" w:cs="Calibri" w:eastAsia="Calibri" w:hAnsi="Calibri"/>
          <w:sz w:val="18"/>
          <w:szCs w:val="18"/>
        </w:rPr>
      </w:pPr>
      <w:r w:rsidDel="00000000" w:rsidR="00000000" w:rsidRPr="00000000">
        <w:rPr>
          <w:rtl w:val="0"/>
        </w:rPr>
      </w:r>
    </w:p>
    <w:tbl>
      <w:tblPr>
        <w:tblStyle w:val="Table8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13">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81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1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16">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817">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818">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81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utvikling og kontinuerlig forbedring av alle leveranser/tjenester/prosesser i avtalen, i tråd med endringer i Kundens behov, organisering, funksjonalitet, ytre forhold og lignende for å bidra til at Kundens virksomhets mål blir understøttet</w:t>
      </w:r>
    </w:p>
    <w:p w:rsidR="00000000" w:rsidDel="00000000" w:rsidP="00000000" w:rsidRDefault="00000000" w:rsidRPr="00000000" w14:paraId="0000081A">
      <w:pPr>
        <w:keepLines w:val="0"/>
        <w:rPr>
          <w:rFonts w:ascii="Calibri" w:cs="Calibri" w:eastAsia="Calibri" w:hAnsi="Calibri"/>
          <w:sz w:val="18"/>
          <w:szCs w:val="18"/>
        </w:rPr>
      </w:pPr>
      <w:r w:rsidDel="00000000" w:rsidR="00000000" w:rsidRPr="00000000">
        <w:rPr>
          <w:rtl w:val="0"/>
        </w:rPr>
      </w:r>
    </w:p>
    <w:tbl>
      <w:tblPr>
        <w:tblStyle w:val="Table8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1B">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81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1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1E">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81F">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820">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7</w:t>
      </w:r>
    </w:p>
    <w:p w:rsidR="00000000" w:rsidDel="00000000" w:rsidP="00000000" w:rsidRDefault="00000000" w:rsidRPr="00000000" w14:paraId="0000082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i samhandling med Kundens andre tjenesteleverandører synliggjøre en fullstendig ende til ende måling når Kunden etterspør dette</w:t>
      </w:r>
    </w:p>
    <w:p w:rsidR="00000000" w:rsidDel="00000000" w:rsidP="00000000" w:rsidRDefault="00000000" w:rsidRPr="00000000" w14:paraId="00000822">
      <w:pPr>
        <w:keepLines w:val="0"/>
        <w:rPr>
          <w:rFonts w:ascii="Calibri" w:cs="Calibri" w:eastAsia="Calibri" w:hAnsi="Calibri"/>
          <w:sz w:val="18"/>
          <w:szCs w:val="18"/>
        </w:rPr>
      </w:pPr>
      <w:r w:rsidDel="00000000" w:rsidR="00000000" w:rsidRPr="00000000">
        <w:rPr>
          <w:rtl w:val="0"/>
        </w:rPr>
      </w:r>
    </w:p>
    <w:tbl>
      <w:tblPr>
        <w:tblStyle w:val="Table8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23">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82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2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26">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827">
      <w:pPr>
        <w:keepLines w:val="0"/>
        <w:widowControl w:val="1"/>
        <w:jc w:val="both"/>
        <w:rPr>
          <w:rFonts w:ascii="Calibri" w:cs="Calibri" w:eastAsia="Calibri" w:hAnsi="Calibri"/>
        </w:rPr>
      </w:pPr>
      <w:r w:rsidDel="00000000" w:rsidR="00000000" w:rsidRPr="00000000">
        <w:rPr>
          <w:rtl w:val="0"/>
        </w:rPr>
      </w:r>
    </w:p>
    <w:p w:rsidR="00000000" w:rsidDel="00000000" w:rsidP="00000000" w:rsidRDefault="00000000" w:rsidRPr="00000000" w14:paraId="00000828">
      <w:pPr>
        <w:pStyle w:val="Heading2"/>
        <w:numPr>
          <w:ilvl w:val="1"/>
          <w:numId w:val="3"/>
        </w:numPr>
        <w:ind w:left="0" w:firstLine="1"/>
        <w:rPr/>
      </w:pPr>
      <w:bookmarkStart w:colFirst="0" w:colLast="0" w:name="_49x2ik5" w:id="26"/>
      <w:bookmarkEnd w:id="26"/>
      <w:r w:rsidDel="00000000" w:rsidR="00000000" w:rsidRPr="00000000">
        <w:rPr>
          <w:rFonts w:ascii="Calibri" w:cs="Calibri" w:eastAsia="Calibri" w:hAnsi="Calibri"/>
          <w:rtl w:val="0"/>
        </w:rPr>
        <w:t xml:space="preserve">Leverandørens Service Desk</w:t>
      </w:r>
    </w:p>
    <w:p w:rsidR="00000000" w:rsidDel="00000000" w:rsidP="00000000" w:rsidRDefault="00000000" w:rsidRPr="00000000" w14:paraId="00000829">
      <w:pPr>
        <w:keepLines w:val="0"/>
        <w:widowControl w:val="1"/>
        <w:jc w:val="both"/>
        <w:rPr>
          <w:rFonts w:ascii="Calibri" w:cs="Calibri" w:eastAsia="Calibri" w:hAnsi="Calibri"/>
        </w:rPr>
      </w:pPr>
      <w:r w:rsidDel="00000000" w:rsidR="00000000" w:rsidRPr="00000000">
        <w:rPr>
          <w:rFonts w:ascii="Calibri" w:cs="Calibri" w:eastAsia="Calibri" w:hAnsi="Calibri"/>
          <w:rtl w:val="0"/>
        </w:rPr>
        <w:t xml:space="preserve">Leverandørens Service Desk håndterer Incidenter og Service Requester. Dialog med brukere i behandling av henvendelser utøves av Leverandøren. </w:t>
      </w:r>
    </w:p>
    <w:p w:rsidR="00000000" w:rsidDel="00000000" w:rsidP="00000000" w:rsidRDefault="00000000" w:rsidRPr="00000000" w14:paraId="0000082A">
      <w:pPr>
        <w:keepLines w:val="0"/>
        <w:widowControl w:val="1"/>
        <w:jc w:val="both"/>
        <w:rPr>
          <w:rFonts w:ascii="Calibri" w:cs="Calibri" w:eastAsia="Calibri" w:hAnsi="Calibri"/>
        </w:rPr>
      </w:pPr>
      <w:r w:rsidDel="00000000" w:rsidR="00000000" w:rsidRPr="00000000">
        <w:rPr>
          <w:rtl w:val="0"/>
        </w:rPr>
      </w:r>
    </w:p>
    <w:tbl>
      <w:tblPr>
        <w:tblStyle w:val="Table87"/>
        <w:tblW w:w="8625.0" w:type="dxa"/>
        <w:jc w:val="left"/>
        <w:tblInd w:w="-147.0" w:type="dxa"/>
        <w:tblLayout w:type="fixed"/>
        <w:tblLook w:val="0400"/>
      </w:tblPr>
      <w:tblGrid>
        <w:gridCol w:w="585"/>
        <w:gridCol w:w="3810"/>
        <w:gridCol w:w="799"/>
        <w:gridCol w:w="1181"/>
        <w:gridCol w:w="1170"/>
        <w:gridCol w:w="1080"/>
        <w:tblGridChange w:id="0">
          <w:tblGrid>
            <w:gridCol w:w="585"/>
            <w:gridCol w:w="3810"/>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2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82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82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2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82F">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3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83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3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3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83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3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3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3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83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3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83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funksjonen utøves, spesielt med tanke på samhandlingen mellom Leverandør og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3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3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3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4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4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84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et sentralt kontaktpunkt (SPOC) for henvendelser fra Kunden, Kundens Service Desk og Kundens andre tjenesteleverandører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4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4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4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46">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4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84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håndtere alle henvendelser fra Kunden, Kundens Service Desk og Kundens andre tjenesteleverandører slik som Incidenter, bestillinger, bistand, endringsanmodninger, klager og forbedringer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4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4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4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4C">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4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84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forvalte et system for kategorisering av henvendelser i samarbeid med Kundens Service Desk</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4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5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5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52">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5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85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samhandle med og informere Kundens Service Desk slik at Kundens Service Desk har nødvendig informasjon og underlag for å kunne levere IKT-tjenestene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5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5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5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58">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859">
      <w:pPr>
        <w:keepLines w:val="0"/>
        <w:widowControl w:val="1"/>
        <w:jc w:val="both"/>
        <w:rPr>
          <w:rFonts w:ascii="Calibri" w:cs="Calibri" w:eastAsia="Calibri" w:hAnsi="Calibri"/>
        </w:rPr>
      </w:pPr>
      <w:r w:rsidDel="00000000" w:rsidR="00000000" w:rsidRPr="00000000">
        <w:rPr>
          <w:rtl w:val="0"/>
        </w:rPr>
      </w:r>
    </w:p>
    <w:p w:rsidR="00000000" w:rsidDel="00000000" w:rsidP="00000000" w:rsidRDefault="00000000" w:rsidRPr="00000000" w14:paraId="0000085A">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85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beskrive hvordan funksjonen utøves, spesielt med tanke på samhandlingen mellom Leverandør og Kunde</w:t>
      </w:r>
      <w:r w:rsidDel="00000000" w:rsidR="00000000" w:rsidRPr="00000000">
        <w:rPr>
          <w:rtl w:val="0"/>
        </w:rPr>
      </w:r>
    </w:p>
    <w:p w:rsidR="00000000" w:rsidDel="00000000" w:rsidP="00000000" w:rsidRDefault="00000000" w:rsidRPr="00000000" w14:paraId="0000085C">
      <w:pPr>
        <w:keepLines w:val="0"/>
        <w:rPr>
          <w:rFonts w:ascii="Calibri" w:cs="Calibri" w:eastAsia="Calibri" w:hAnsi="Calibri"/>
          <w:sz w:val="18"/>
          <w:szCs w:val="18"/>
        </w:rPr>
      </w:pPr>
      <w:r w:rsidDel="00000000" w:rsidR="00000000" w:rsidRPr="00000000">
        <w:rPr>
          <w:rtl w:val="0"/>
        </w:rPr>
      </w:r>
    </w:p>
    <w:tbl>
      <w:tblPr>
        <w:tblStyle w:val="Table88"/>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5D">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85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5F">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60">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861">
      <w:pPr>
        <w:keepLines w:val="0"/>
        <w:widowControl w:val="1"/>
        <w:jc w:val="both"/>
        <w:rPr>
          <w:rFonts w:ascii="Calibri" w:cs="Calibri" w:eastAsia="Calibri" w:hAnsi="Calibri"/>
        </w:rPr>
      </w:pPr>
      <w:r w:rsidDel="00000000" w:rsidR="00000000" w:rsidRPr="00000000">
        <w:rPr>
          <w:rtl w:val="0"/>
        </w:rPr>
      </w:r>
    </w:p>
    <w:p w:rsidR="00000000" w:rsidDel="00000000" w:rsidP="00000000" w:rsidRDefault="00000000" w:rsidRPr="00000000" w14:paraId="00000862">
      <w:pPr>
        <w:pStyle w:val="Heading1"/>
        <w:numPr>
          <w:ilvl w:val="0"/>
          <w:numId w:val="3"/>
        </w:numPr>
        <w:tabs>
          <w:tab w:val="left" w:pos="567"/>
        </w:tabs>
        <w:ind w:left="0" w:firstLine="1"/>
        <w:rPr>
          <w:rFonts w:ascii="Calibri" w:cs="Calibri" w:eastAsia="Calibri" w:hAnsi="Calibri"/>
        </w:rPr>
      </w:pPr>
      <w:bookmarkStart w:colFirst="0" w:colLast="0" w:name="_2p2csry" w:id="27"/>
      <w:bookmarkEnd w:id="27"/>
      <w:r w:rsidDel="00000000" w:rsidR="00000000" w:rsidRPr="00000000">
        <w:rPr>
          <w:rFonts w:ascii="Calibri" w:cs="Calibri" w:eastAsia="Calibri" w:hAnsi="Calibri"/>
          <w:rtl w:val="0"/>
        </w:rPr>
        <w:t xml:space="preserve">Arkitektur</w:t>
      </w:r>
    </w:p>
    <w:tbl>
      <w:tblPr>
        <w:tblStyle w:val="Table89"/>
        <w:tblW w:w="8625.0" w:type="dxa"/>
        <w:jc w:val="left"/>
        <w:tblInd w:w="-147.0" w:type="dxa"/>
        <w:tblLayout w:type="fixed"/>
        <w:tblLook w:val="0400"/>
      </w:tblPr>
      <w:tblGrid>
        <w:gridCol w:w="600"/>
        <w:gridCol w:w="3795"/>
        <w:gridCol w:w="799"/>
        <w:gridCol w:w="1181"/>
        <w:gridCol w:w="1170"/>
        <w:gridCol w:w="1080"/>
        <w:tblGridChange w:id="0">
          <w:tblGrid>
            <w:gridCol w:w="600"/>
            <w:gridCol w:w="3795"/>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6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86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86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6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867">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6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86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6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6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86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6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7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7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87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73">
            <w:pPr>
              <w:keepLines w:val="0"/>
              <w:widowControl w:val="1"/>
              <w:spacing w:after="12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74">
            <w:pPr>
              <w:keepLines w:val="0"/>
              <w:widowControl w:val="1"/>
              <w:spacing w:after="12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levere IKT-tjenester, løsninger og produkter som er i tråd med Kundens til enhver tid gjeldende styringsdokumenter innen IKT-området slik som IT-strategi og arkitekturdokumenter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7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7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7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78">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79">
            <w:pPr>
              <w:keepLines w:val="0"/>
              <w:widowControl w:val="1"/>
              <w:spacing w:after="12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7A">
            <w:pPr>
              <w:keepLines w:val="0"/>
              <w:widowControl w:val="1"/>
              <w:spacing w:after="12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bidra til realisering av Kundens målbilde for hovedarkitektur gjennom hele avtaleperioden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7B">
            <w:pPr>
              <w:keepLines w:val="0"/>
              <w:widowControl w:val="1"/>
              <w:spacing w:after="12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7C">
            <w:pPr>
              <w:keepLines w:val="0"/>
              <w:widowControl w:val="1"/>
              <w:spacing w:after="120" w:lineRule="auto"/>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7D">
            <w:pPr>
              <w:keepLines w:val="0"/>
              <w:widowControl w:val="1"/>
              <w:spacing w:after="120" w:lineRule="auto"/>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7E">
            <w:pPr>
              <w:keepLines w:val="0"/>
              <w:widowControl w:val="1"/>
              <w:spacing w:after="12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7F">
            <w:pPr>
              <w:keepLines w:val="0"/>
              <w:widowControl w:val="1"/>
              <w:spacing w:after="12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80">
            <w:pPr>
              <w:keepLines w:val="0"/>
              <w:widowControl w:val="1"/>
              <w:spacing w:after="12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stille i arkitekturråd/-forum sammen med Kundens andre leverandører på forespørsel</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8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8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8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84">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85">
            <w:pPr>
              <w:keepLines w:val="0"/>
              <w:widowControl w:val="1"/>
              <w:spacing w:after="120" w:lineRule="auto"/>
              <w:jc w:val="cente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886">
            <w:pPr>
              <w:keepLines w:val="0"/>
              <w:widowControl w:val="1"/>
              <w:spacing w:after="12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87">
            <w:pPr>
              <w:keepLines w:val="0"/>
              <w:widowControl w:val="1"/>
              <w:spacing w:after="120" w:lineRule="auto"/>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på forespørsel fra Kunden bidra med løsningsforslag i aktuelle prosjekter slik at Kunden får realisert sitt arkitekturmålbilde. Dette gjelder også for prosjekter som Leverandøren selv ikke har ansvar for.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88">
            <w:pPr>
              <w:keepLines w:val="0"/>
              <w:widowControl w:val="1"/>
              <w:spacing w:after="12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89">
            <w:pPr>
              <w:keepLines w:val="0"/>
              <w:widowControl w:val="1"/>
              <w:spacing w:after="120" w:lineRule="auto"/>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8A">
            <w:pPr>
              <w:keepLines w:val="0"/>
              <w:widowControl w:val="1"/>
              <w:spacing w:after="120" w:lineRule="auto"/>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8B">
            <w:pPr>
              <w:keepLines w:val="0"/>
              <w:widowControl w:val="1"/>
              <w:spacing w:after="12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bl>
    <w:p w:rsidR="00000000" w:rsidDel="00000000" w:rsidP="00000000" w:rsidRDefault="00000000" w:rsidRPr="00000000" w14:paraId="0000088C">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88D">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88E">
      <w:pPr>
        <w:keepLines w:val="0"/>
        <w:widowControl w:val="1"/>
        <w:spacing w:after="12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bidra til realisering av Kundens målbilde for hovedarkitektur gjennom hele avtaleperioden</w:t>
      </w:r>
    </w:p>
    <w:p w:rsidR="00000000" w:rsidDel="00000000" w:rsidP="00000000" w:rsidRDefault="00000000" w:rsidRPr="00000000" w14:paraId="0000088F">
      <w:pPr>
        <w:keepLines w:val="0"/>
        <w:rPr>
          <w:rFonts w:ascii="Calibri" w:cs="Calibri" w:eastAsia="Calibri" w:hAnsi="Calibri"/>
          <w:sz w:val="18"/>
          <w:szCs w:val="18"/>
        </w:rPr>
      </w:pPr>
      <w:r w:rsidDel="00000000" w:rsidR="00000000" w:rsidRPr="00000000">
        <w:rPr>
          <w:rtl w:val="0"/>
        </w:rPr>
      </w:r>
    </w:p>
    <w:tbl>
      <w:tblPr>
        <w:tblStyle w:val="Table90"/>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90">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89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9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93">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894">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895">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4</w:t>
      </w:r>
    </w:p>
    <w:p w:rsidR="00000000" w:rsidDel="00000000" w:rsidP="00000000" w:rsidRDefault="00000000" w:rsidRPr="00000000" w14:paraId="00000896">
      <w:pPr>
        <w:keepLines w:val="0"/>
        <w:widowControl w:val="1"/>
        <w:spacing w:after="120" w:lineRule="auto"/>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på forespørsel fra Kunden bidra med løsningsforslag i aktuelle prosjekter slik at Kunden får realisert sitt arkitekturmålbilde. Dette gjelder også for prosjekter som Leverandøren selv ikke har ansvar for</w:t>
      </w:r>
      <w:r w:rsidDel="00000000" w:rsidR="00000000" w:rsidRPr="00000000">
        <w:rPr>
          <w:rtl w:val="0"/>
        </w:rPr>
      </w:r>
    </w:p>
    <w:p w:rsidR="00000000" w:rsidDel="00000000" w:rsidP="00000000" w:rsidRDefault="00000000" w:rsidRPr="00000000" w14:paraId="00000897">
      <w:pPr>
        <w:keepLines w:val="0"/>
        <w:rPr>
          <w:rFonts w:ascii="Calibri" w:cs="Calibri" w:eastAsia="Calibri" w:hAnsi="Calibri"/>
          <w:sz w:val="18"/>
          <w:szCs w:val="18"/>
        </w:rPr>
      </w:pPr>
      <w:r w:rsidDel="00000000" w:rsidR="00000000" w:rsidRPr="00000000">
        <w:rPr>
          <w:rtl w:val="0"/>
        </w:rPr>
      </w:r>
    </w:p>
    <w:tbl>
      <w:tblPr>
        <w:tblStyle w:val="Table9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98">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89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9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9B">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89C">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89D">
      <w:pPr>
        <w:pStyle w:val="Heading1"/>
        <w:numPr>
          <w:ilvl w:val="0"/>
          <w:numId w:val="3"/>
        </w:numPr>
        <w:tabs>
          <w:tab w:val="left" w:pos="567"/>
        </w:tabs>
        <w:ind w:left="0" w:firstLine="1"/>
        <w:rPr>
          <w:rFonts w:ascii="Calibri" w:cs="Calibri" w:eastAsia="Calibri" w:hAnsi="Calibri"/>
        </w:rPr>
      </w:pPr>
      <w:bookmarkStart w:colFirst="0" w:colLast="0" w:name="_147n2zr" w:id="28"/>
      <w:bookmarkEnd w:id="28"/>
      <w:r w:rsidDel="00000000" w:rsidR="00000000" w:rsidRPr="00000000">
        <w:rPr>
          <w:rFonts w:ascii="Calibri" w:cs="Calibri" w:eastAsia="Calibri" w:hAnsi="Calibri"/>
          <w:rtl w:val="0"/>
        </w:rPr>
        <w:t xml:space="preserve">Prosjektgjennomføringer</w:t>
      </w:r>
    </w:p>
    <w:tbl>
      <w:tblPr>
        <w:tblStyle w:val="Table92"/>
        <w:tblW w:w="8625.0" w:type="dxa"/>
        <w:jc w:val="left"/>
        <w:tblInd w:w="-147.0" w:type="dxa"/>
        <w:tblLayout w:type="fixed"/>
        <w:tblLook w:val="0400"/>
      </w:tblPr>
      <w:tblGrid>
        <w:gridCol w:w="675"/>
        <w:gridCol w:w="3720"/>
        <w:gridCol w:w="799"/>
        <w:gridCol w:w="1181"/>
        <w:gridCol w:w="1170"/>
        <w:gridCol w:w="1080"/>
        <w:tblGridChange w:id="0">
          <w:tblGrid>
            <w:gridCol w:w="675"/>
            <w:gridCol w:w="3720"/>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9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89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8A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A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8A2">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A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8A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A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A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8A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A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A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A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8A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A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8A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organisering av prosjekter med Kunden som bidragsyter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B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B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B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B3">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B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8B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og skal utarbeide en fremdriftsplan med faser og milepæler med Kunden som bidragsyter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B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B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B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B9">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B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8B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for hver fase ha ansvar for, og i samarbeid med Kunden, å utarbeide en WBS-basert aktivitetsplan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B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B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B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BF">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C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8C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varsle Kunden uten ugrunnet opphold om vesentlige endringer i Leverandørens prosjektorganisering, eksempelvis bytte av nøkkelressurser.</w:t>
            </w:r>
          </w:p>
          <w:p w:rsidR="00000000" w:rsidDel="00000000" w:rsidP="00000000" w:rsidRDefault="00000000" w:rsidRPr="00000000" w14:paraId="000008C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varsle Kunden om øvrige endringer innen rimelig tid</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C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C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C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C6">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C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8C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 skal, når Kunden krever dette, skrive referat fra prosjekt- og styringsgruppemøter. Referatet godkjennes i slutten av møtet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C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C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C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CC">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C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8CE">
            <w:pPr>
              <w:keepLines w:val="0"/>
              <w:widowControl w:val="1"/>
              <w:ind w:right="-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 skal gjennomføre, følge opp og rapportere status på fremdrift i forhold til aktivitetsplanen i WBS-struktur etter avtale med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C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D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D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D2">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D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8D4">
            <w:pPr>
              <w:keepLines w:val="0"/>
              <w:widowControl w:val="1"/>
              <w:ind w:right="-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utarbeide statusrapporter til styringsgruppen. Frekvens avtales i prosjektet. Statusrapportene skal utarbeides i samarbeid med og godkjennes av Kundens prosjektleder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D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D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D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D8">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D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8DA">
            <w:pPr>
              <w:keepLines w:val="0"/>
              <w:widowControl w:val="1"/>
              <w:ind w:right="-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utarbeide statusrapporter til Kundens prosjektleder. Frekvens avtales i prosjektet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D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D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D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DE">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D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8E0">
            <w:pPr>
              <w:keepLines w:val="0"/>
              <w:widowControl w:val="1"/>
              <w:ind w:right="-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utarbeide og fortløpende oppdatere en risikoanalyse som en del av statusrapportene til styringsgruppen og Kundens prosjektleder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E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E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E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E4">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E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8E6">
            <w:pPr>
              <w:keepLines w:val="0"/>
              <w:widowControl w:val="1"/>
              <w:ind w:right="-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 skal etablere og vedlikeholde en kvalitetsplan som dokumenterer Leverandørens arbeids- og kvalitetssikringsmetoder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E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E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E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EA">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E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8EC">
            <w:pPr>
              <w:keepLines w:val="0"/>
              <w:widowControl w:val="1"/>
              <w:ind w:right="-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Prosjekt- og styringsgruppemøter skal avholdes hos Kunden, eller via Kundens videoløsning (Google Hangout) der Kunden ønsker dette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E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E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E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F0">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F1">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8F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Google skal benyttes som felles samhandlingsverktøy mellom Leverandøren og Kunden.</w:t>
            </w:r>
          </w:p>
          <w:p w:rsidR="00000000" w:rsidDel="00000000" w:rsidP="00000000" w:rsidRDefault="00000000" w:rsidRPr="00000000" w14:paraId="000008F3">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8F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må selv dekke kostnadene for de nødvendige Google-lisensene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F5">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F6">
            <w:pPr>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F7">
            <w:pPr>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F8">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F9">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8F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ved etablering av nye løsninger planlegge og dokumentere  løsningen og hvordan den skal realiseres.</w:t>
              <w:br w:type="textWrapping"/>
              <w:br w:type="textWrapping"/>
              <w:t xml:space="preserve">Punkter som kan inngå :</w:t>
            </w:r>
          </w:p>
          <w:p w:rsidR="00000000" w:rsidDel="00000000" w:rsidP="00000000" w:rsidRDefault="00000000" w:rsidRPr="00000000" w14:paraId="000008FB">
            <w:pPr>
              <w:keepLines w:val="0"/>
              <w:widowControl w:val="1"/>
              <w:numPr>
                <w:ilvl w:val="0"/>
                <w:numId w:val="1"/>
              </w:numPr>
              <w:pBdr>
                <w:top w:space="0" w:sz="0" w:val="nil"/>
                <w:left w:space="0" w:sz="0" w:val="nil"/>
                <w:bottom w:space="0" w:sz="0" w:val="nil"/>
                <w:right w:space="0" w:sz="0" w:val="nil"/>
                <w:between w:space="0" w:sz="0" w:val="nil"/>
              </w:pBdr>
              <w:ind w:left="425" w:hanging="360"/>
              <w:rPr/>
            </w:pPr>
            <w:r w:rsidDel="00000000" w:rsidR="00000000" w:rsidRPr="00000000">
              <w:rPr>
                <w:rFonts w:ascii="Calibri" w:cs="Calibri" w:eastAsia="Calibri" w:hAnsi="Calibri"/>
                <w:sz w:val="18"/>
                <w:szCs w:val="18"/>
                <w:rtl w:val="0"/>
              </w:rPr>
              <w:t xml:space="preserve">Arkitekturskisser/løsningsskisse, versjoner/moduler Hardware/teknisk infrastruktur</w:t>
            </w:r>
          </w:p>
          <w:p w:rsidR="00000000" w:rsidDel="00000000" w:rsidP="00000000" w:rsidRDefault="00000000" w:rsidRPr="00000000" w14:paraId="000008FC">
            <w:pPr>
              <w:keepLines w:val="0"/>
              <w:widowControl w:val="1"/>
              <w:numPr>
                <w:ilvl w:val="0"/>
                <w:numId w:val="1"/>
              </w:numPr>
              <w:pBdr>
                <w:top w:space="0" w:sz="0" w:val="nil"/>
                <w:left w:space="0" w:sz="0" w:val="nil"/>
                <w:bottom w:space="0" w:sz="0" w:val="nil"/>
                <w:right w:space="0" w:sz="0" w:val="nil"/>
                <w:between w:space="0" w:sz="0" w:val="nil"/>
              </w:pBdr>
              <w:ind w:left="425" w:hanging="360"/>
              <w:rPr/>
            </w:pPr>
            <w:r w:rsidDel="00000000" w:rsidR="00000000" w:rsidRPr="00000000">
              <w:rPr>
                <w:rFonts w:ascii="Calibri" w:cs="Calibri" w:eastAsia="Calibri" w:hAnsi="Calibri"/>
                <w:sz w:val="18"/>
                <w:szCs w:val="18"/>
                <w:rtl w:val="0"/>
              </w:rPr>
              <w:t xml:space="preserve">Kundespesifikk konfigurasjon</w:t>
            </w:r>
          </w:p>
          <w:p w:rsidR="00000000" w:rsidDel="00000000" w:rsidP="00000000" w:rsidRDefault="00000000" w:rsidRPr="00000000" w14:paraId="000008FD">
            <w:pPr>
              <w:keepLines w:val="0"/>
              <w:widowControl w:val="1"/>
              <w:numPr>
                <w:ilvl w:val="0"/>
                <w:numId w:val="1"/>
              </w:numPr>
              <w:pBdr>
                <w:top w:space="0" w:sz="0" w:val="nil"/>
                <w:left w:space="0" w:sz="0" w:val="nil"/>
                <w:bottom w:space="0" w:sz="0" w:val="nil"/>
                <w:right w:space="0" w:sz="0" w:val="nil"/>
                <w:between w:space="0" w:sz="0" w:val="nil"/>
              </w:pBdr>
              <w:ind w:left="425" w:hanging="360"/>
              <w:rPr/>
            </w:pPr>
            <w:r w:rsidDel="00000000" w:rsidR="00000000" w:rsidRPr="00000000">
              <w:rPr>
                <w:rFonts w:ascii="Calibri" w:cs="Calibri" w:eastAsia="Calibri" w:hAnsi="Calibri"/>
                <w:sz w:val="18"/>
                <w:szCs w:val="18"/>
                <w:rtl w:val="0"/>
              </w:rPr>
              <w:t xml:space="preserve">Avhengigheter, som nettverksåpninger, databaser, system/servicekontoer, rettigheter og autentiseringsmekanismer, lisenser/nøkler, sertifikater, samt avhengigheter mot infrastrukturkomponenter</w:t>
            </w:r>
          </w:p>
          <w:p w:rsidR="00000000" w:rsidDel="00000000" w:rsidP="00000000" w:rsidRDefault="00000000" w:rsidRPr="00000000" w14:paraId="000008FE">
            <w:pPr>
              <w:keepLines w:val="0"/>
              <w:widowControl w:val="1"/>
              <w:numPr>
                <w:ilvl w:val="0"/>
                <w:numId w:val="1"/>
              </w:numPr>
              <w:ind w:left="425" w:hanging="360"/>
              <w:rPr/>
            </w:pPr>
            <w:r w:rsidDel="00000000" w:rsidR="00000000" w:rsidRPr="00000000">
              <w:rPr>
                <w:rFonts w:ascii="Calibri" w:cs="Calibri" w:eastAsia="Calibri" w:hAnsi="Calibri"/>
                <w:sz w:val="18"/>
                <w:szCs w:val="18"/>
                <w:rtl w:val="0"/>
              </w:rPr>
              <w:t xml:space="preserve">Fremdriftsplan/tidsplan</w:t>
            </w:r>
          </w:p>
          <w:p w:rsidR="00000000" w:rsidDel="00000000" w:rsidP="00000000" w:rsidRDefault="00000000" w:rsidRPr="00000000" w14:paraId="000008FF">
            <w:pPr>
              <w:keepLines w:val="0"/>
              <w:widowControl w:val="1"/>
              <w:numPr>
                <w:ilvl w:val="0"/>
                <w:numId w:val="1"/>
              </w:numPr>
              <w:ind w:left="425" w:hanging="360"/>
              <w:rPr/>
            </w:pPr>
            <w:r w:rsidDel="00000000" w:rsidR="00000000" w:rsidRPr="00000000">
              <w:rPr>
                <w:rFonts w:ascii="Calibri" w:cs="Calibri" w:eastAsia="Calibri" w:hAnsi="Calibri"/>
                <w:sz w:val="18"/>
                <w:szCs w:val="18"/>
                <w:rtl w:val="0"/>
              </w:rPr>
              <w:t xml:space="preserve">Håndtering av driftsforstyrrelser</w:t>
            </w:r>
          </w:p>
          <w:p w:rsidR="00000000" w:rsidDel="00000000" w:rsidP="00000000" w:rsidRDefault="00000000" w:rsidRPr="00000000" w14:paraId="00000900">
            <w:pPr>
              <w:keepLines w:val="0"/>
              <w:widowControl w:val="1"/>
              <w:numPr>
                <w:ilvl w:val="0"/>
                <w:numId w:val="1"/>
              </w:numPr>
              <w:ind w:left="425" w:hanging="360"/>
              <w:rPr/>
            </w:pPr>
            <w:r w:rsidDel="00000000" w:rsidR="00000000" w:rsidRPr="00000000">
              <w:rPr>
                <w:rFonts w:ascii="Calibri" w:cs="Calibri" w:eastAsia="Calibri" w:hAnsi="Calibri"/>
                <w:sz w:val="18"/>
                <w:szCs w:val="18"/>
                <w:rtl w:val="0"/>
              </w:rPr>
              <w:t xml:space="preserve">Kommunikasjonsplan</w:t>
            </w:r>
          </w:p>
          <w:p w:rsidR="00000000" w:rsidDel="00000000" w:rsidP="00000000" w:rsidRDefault="00000000" w:rsidRPr="00000000" w14:paraId="00000901">
            <w:pPr>
              <w:keepLines w:val="0"/>
              <w:widowControl w:val="1"/>
              <w:numPr>
                <w:ilvl w:val="0"/>
                <w:numId w:val="1"/>
              </w:numPr>
              <w:ind w:left="425" w:hanging="360"/>
              <w:rPr/>
            </w:pPr>
            <w:r w:rsidDel="00000000" w:rsidR="00000000" w:rsidRPr="00000000">
              <w:rPr>
                <w:rFonts w:ascii="Calibri" w:cs="Calibri" w:eastAsia="Calibri" w:hAnsi="Calibri"/>
                <w:sz w:val="18"/>
                <w:szCs w:val="18"/>
                <w:rtl w:val="0"/>
              </w:rPr>
              <w:t xml:space="preserve">Rapportering</w:t>
            </w:r>
          </w:p>
          <w:p w:rsidR="00000000" w:rsidDel="00000000" w:rsidP="00000000" w:rsidRDefault="00000000" w:rsidRPr="00000000" w14:paraId="00000902">
            <w:pPr>
              <w:keepLines w:val="0"/>
              <w:widowControl w:val="1"/>
              <w:numPr>
                <w:ilvl w:val="0"/>
                <w:numId w:val="1"/>
              </w:numPr>
              <w:ind w:left="425" w:hanging="360"/>
              <w:rPr/>
            </w:pPr>
            <w:r w:rsidDel="00000000" w:rsidR="00000000" w:rsidRPr="00000000">
              <w:rPr>
                <w:rFonts w:ascii="Calibri" w:cs="Calibri" w:eastAsia="Calibri" w:hAnsi="Calibri"/>
                <w:sz w:val="18"/>
                <w:szCs w:val="18"/>
                <w:rtl w:val="0"/>
              </w:rPr>
              <w:t xml:space="preserve">Rollbackplan</w:t>
            </w:r>
          </w:p>
          <w:p w:rsidR="00000000" w:rsidDel="00000000" w:rsidP="00000000" w:rsidRDefault="00000000" w:rsidRPr="00000000" w14:paraId="00000903">
            <w:pPr>
              <w:keepLines w:val="0"/>
              <w:widowControl w:val="1"/>
              <w:numPr>
                <w:ilvl w:val="0"/>
                <w:numId w:val="1"/>
              </w:numPr>
              <w:ind w:left="425" w:hanging="360"/>
              <w:rPr/>
            </w:pPr>
            <w:r w:rsidDel="00000000" w:rsidR="00000000" w:rsidRPr="00000000">
              <w:rPr>
                <w:rFonts w:ascii="Calibri" w:cs="Calibri" w:eastAsia="Calibri" w:hAnsi="Calibri"/>
                <w:sz w:val="18"/>
                <w:szCs w:val="18"/>
                <w:rtl w:val="0"/>
              </w:rPr>
              <w:t xml:space="preserve">Kundens medvirkning</w:t>
            </w:r>
          </w:p>
          <w:p w:rsidR="00000000" w:rsidDel="00000000" w:rsidP="00000000" w:rsidRDefault="00000000" w:rsidRPr="00000000" w14:paraId="00000904">
            <w:pPr>
              <w:keepLines w:val="0"/>
              <w:widowControl w:val="1"/>
              <w:numPr>
                <w:ilvl w:val="0"/>
                <w:numId w:val="1"/>
              </w:numPr>
              <w:ind w:left="425" w:hanging="360"/>
              <w:rPr/>
            </w:pPr>
            <w:r w:rsidDel="00000000" w:rsidR="00000000" w:rsidRPr="00000000">
              <w:rPr>
                <w:rFonts w:ascii="Calibri" w:cs="Calibri" w:eastAsia="Calibri" w:hAnsi="Calibri"/>
                <w:sz w:val="18"/>
                <w:szCs w:val="18"/>
                <w:rtl w:val="0"/>
              </w:rPr>
              <w:t xml:space="preserve">Opplæring</w:t>
            </w:r>
          </w:p>
          <w:p w:rsidR="00000000" w:rsidDel="00000000" w:rsidP="00000000" w:rsidRDefault="00000000" w:rsidRPr="00000000" w14:paraId="00000905">
            <w:pPr>
              <w:keepLines w:val="0"/>
              <w:widowControl w:val="1"/>
              <w:numPr>
                <w:ilvl w:val="0"/>
                <w:numId w:val="1"/>
              </w:numPr>
              <w:ind w:left="425" w:hanging="360"/>
              <w:rPr/>
            </w:pPr>
            <w:r w:rsidDel="00000000" w:rsidR="00000000" w:rsidRPr="00000000">
              <w:rPr>
                <w:rFonts w:ascii="Calibri" w:cs="Calibri" w:eastAsia="Calibri" w:hAnsi="Calibri"/>
                <w:sz w:val="18"/>
                <w:szCs w:val="18"/>
                <w:rtl w:val="0"/>
              </w:rPr>
              <w:t xml:space="preserve">Testing</w:t>
            </w:r>
          </w:p>
          <w:p w:rsidR="00000000" w:rsidDel="00000000" w:rsidP="00000000" w:rsidRDefault="00000000" w:rsidRPr="00000000" w14:paraId="00000906">
            <w:pPr>
              <w:keepLines w:val="0"/>
              <w:widowControl w:val="1"/>
              <w:numPr>
                <w:ilvl w:val="0"/>
                <w:numId w:val="1"/>
              </w:numPr>
              <w:ind w:left="425" w:hanging="360"/>
              <w:rPr/>
            </w:pPr>
            <w:r w:rsidDel="00000000" w:rsidR="00000000" w:rsidRPr="00000000">
              <w:rPr>
                <w:rFonts w:ascii="Calibri" w:cs="Calibri" w:eastAsia="Calibri" w:hAnsi="Calibri"/>
                <w:sz w:val="18"/>
                <w:szCs w:val="18"/>
                <w:rtl w:val="0"/>
              </w:rPr>
              <w:t xml:space="preserve">Dokumentasjon</w:t>
            </w:r>
          </w:p>
          <w:p w:rsidR="00000000" w:rsidDel="00000000" w:rsidP="00000000" w:rsidRDefault="00000000" w:rsidRPr="00000000" w14:paraId="00000907">
            <w:pPr>
              <w:keepLines w:val="0"/>
              <w:widowControl w:val="1"/>
              <w:numPr>
                <w:ilvl w:val="0"/>
                <w:numId w:val="1"/>
              </w:numPr>
              <w:ind w:left="425" w:hanging="360"/>
              <w:rPr/>
            </w:pPr>
            <w:r w:rsidDel="00000000" w:rsidR="00000000" w:rsidRPr="00000000">
              <w:rPr>
                <w:rFonts w:ascii="Calibri" w:cs="Calibri" w:eastAsia="Calibri" w:hAnsi="Calibri"/>
                <w:sz w:val="18"/>
                <w:szCs w:val="18"/>
                <w:rtl w:val="0"/>
              </w:rPr>
              <w:t xml:space="preserve">Overlevering til drift</w:t>
            </w:r>
          </w:p>
          <w:p w:rsidR="00000000" w:rsidDel="00000000" w:rsidP="00000000" w:rsidRDefault="00000000" w:rsidRPr="00000000" w14:paraId="00000908">
            <w:pPr>
              <w:keepLines w:val="0"/>
              <w:widowControl w:val="1"/>
              <w:numPr>
                <w:ilvl w:val="1"/>
                <w:numId w:val="1"/>
              </w:numPr>
              <w:ind w:left="1440" w:hanging="360"/>
              <w:rPr/>
            </w:pPr>
            <w:r w:rsidDel="00000000" w:rsidR="00000000" w:rsidRPr="00000000">
              <w:rPr>
                <w:rFonts w:ascii="Calibri" w:cs="Calibri" w:eastAsia="Calibri" w:hAnsi="Calibri"/>
                <w:sz w:val="18"/>
                <w:szCs w:val="18"/>
                <w:rtl w:val="0"/>
              </w:rPr>
              <w:t xml:space="preserve">Leverandør</w:t>
            </w:r>
          </w:p>
          <w:p w:rsidR="00000000" w:rsidDel="00000000" w:rsidP="00000000" w:rsidRDefault="00000000" w:rsidRPr="00000000" w14:paraId="00000909">
            <w:pPr>
              <w:keepLines w:val="0"/>
              <w:widowControl w:val="1"/>
              <w:numPr>
                <w:ilvl w:val="1"/>
                <w:numId w:val="1"/>
              </w:numPr>
              <w:ind w:left="1440" w:hanging="360"/>
              <w:rPr/>
            </w:pPr>
            <w:r w:rsidDel="00000000" w:rsidR="00000000" w:rsidRPr="00000000">
              <w:rPr>
                <w:rFonts w:ascii="Calibri" w:cs="Calibri" w:eastAsia="Calibri" w:hAnsi="Calibri"/>
                <w:sz w:val="18"/>
                <w:szCs w:val="18"/>
                <w:rtl w:val="0"/>
              </w:rPr>
              <w:t xml:space="preserve">Kundens Service desk</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0A">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0B">
            <w:pPr>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0C">
            <w:pPr>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0D">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90E">
      <w:pPr>
        <w:tabs>
          <w:tab w:val="left" w:pos="567"/>
        </w:tabs>
        <w:ind w:firstLine="0"/>
        <w:rPr/>
      </w:pPr>
      <w:r w:rsidDel="00000000" w:rsidR="00000000" w:rsidRPr="00000000">
        <w:rPr>
          <w:rtl w:val="0"/>
        </w:rPr>
      </w:r>
    </w:p>
    <w:p w:rsidR="00000000" w:rsidDel="00000000" w:rsidP="00000000" w:rsidRDefault="00000000" w:rsidRPr="00000000" w14:paraId="0000090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9</w:t>
      </w:r>
    </w:p>
    <w:p w:rsidR="00000000" w:rsidDel="00000000" w:rsidP="00000000" w:rsidRDefault="00000000" w:rsidRPr="00000000" w14:paraId="00000910">
      <w:pPr>
        <w:keepLines w:val="0"/>
        <w:widowControl w:val="1"/>
        <w:ind w:right="-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utarbeide og fortløpende oppdatere en risikoanalyse som en del av statusrapportene til styringsgruppen og Kundens prosjektleder</w:t>
      </w:r>
    </w:p>
    <w:p w:rsidR="00000000" w:rsidDel="00000000" w:rsidP="00000000" w:rsidRDefault="00000000" w:rsidRPr="00000000" w14:paraId="00000911">
      <w:pPr>
        <w:keepLines w:val="0"/>
        <w:rPr>
          <w:rFonts w:ascii="Calibri" w:cs="Calibri" w:eastAsia="Calibri" w:hAnsi="Calibri"/>
          <w:sz w:val="18"/>
          <w:szCs w:val="18"/>
        </w:rPr>
      </w:pPr>
      <w:r w:rsidDel="00000000" w:rsidR="00000000" w:rsidRPr="00000000">
        <w:rPr>
          <w:rtl w:val="0"/>
        </w:rPr>
      </w:r>
    </w:p>
    <w:tbl>
      <w:tblPr>
        <w:tblStyle w:val="Table9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1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91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91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91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916">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91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10</w:t>
      </w:r>
    </w:p>
    <w:p w:rsidR="00000000" w:rsidDel="00000000" w:rsidP="00000000" w:rsidRDefault="00000000" w:rsidRPr="00000000" w14:paraId="00000918">
      <w:pPr>
        <w:keepLines w:val="0"/>
        <w:widowControl w:val="1"/>
        <w:ind w:right="-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 skal etablere og vedlikeholde en kvalitetsplan som dokumenterer Leverandørens arbeids- og kvalitetssikringsmetoder</w:t>
      </w:r>
    </w:p>
    <w:p w:rsidR="00000000" w:rsidDel="00000000" w:rsidP="00000000" w:rsidRDefault="00000000" w:rsidRPr="00000000" w14:paraId="00000919">
      <w:pPr>
        <w:keepLines w:val="0"/>
        <w:rPr>
          <w:rFonts w:ascii="Calibri" w:cs="Calibri" w:eastAsia="Calibri" w:hAnsi="Calibri"/>
          <w:sz w:val="18"/>
          <w:szCs w:val="18"/>
        </w:rPr>
      </w:pPr>
      <w:r w:rsidDel="00000000" w:rsidR="00000000" w:rsidRPr="00000000">
        <w:rPr>
          <w:rtl w:val="0"/>
        </w:rPr>
      </w:r>
    </w:p>
    <w:tbl>
      <w:tblPr>
        <w:tblStyle w:val="Table9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1A">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91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91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91D">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91E">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91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12</w:t>
      </w:r>
    </w:p>
    <w:p w:rsidR="00000000" w:rsidDel="00000000" w:rsidP="00000000" w:rsidRDefault="00000000" w:rsidRPr="00000000" w14:paraId="0000092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Google skal benyttes som felles samhandlingsverktøy mellom Leverandøren og Kunden.</w:t>
      </w:r>
    </w:p>
    <w:p w:rsidR="00000000" w:rsidDel="00000000" w:rsidP="00000000" w:rsidRDefault="00000000" w:rsidRPr="00000000" w14:paraId="00000921">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92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må selv dekke kostnadene for de nødvendige Google-lisensene</w:t>
      </w:r>
    </w:p>
    <w:p w:rsidR="00000000" w:rsidDel="00000000" w:rsidP="00000000" w:rsidRDefault="00000000" w:rsidRPr="00000000" w14:paraId="00000923">
      <w:pPr>
        <w:keepLines w:val="0"/>
        <w:rPr>
          <w:rFonts w:ascii="Calibri" w:cs="Calibri" w:eastAsia="Calibri" w:hAnsi="Calibri"/>
          <w:sz w:val="18"/>
          <w:szCs w:val="18"/>
        </w:rPr>
      </w:pPr>
      <w:r w:rsidDel="00000000" w:rsidR="00000000" w:rsidRPr="00000000">
        <w:rPr>
          <w:rtl w:val="0"/>
        </w:rPr>
      </w:r>
    </w:p>
    <w:tbl>
      <w:tblPr>
        <w:tblStyle w:val="Table9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24">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92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92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927">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928">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929">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13</w:t>
      </w:r>
    </w:p>
    <w:p w:rsidR="00000000" w:rsidDel="00000000" w:rsidP="00000000" w:rsidRDefault="00000000" w:rsidRPr="00000000" w14:paraId="0000092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ved etablering av nye løsninger planlegge og dokumentere  løsningen og hvordan den skal realiseres.</w:t>
        <w:br w:type="textWrapping"/>
        <w:br w:type="textWrapping"/>
        <w:t xml:space="preserve">Punkter som kan inngå :</w:t>
      </w:r>
    </w:p>
    <w:p w:rsidR="00000000" w:rsidDel="00000000" w:rsidP="00000000" w:rsidRDefault="00000000" w:rsidRPr="00000000" w14:paraId="0000092B">
      <w:pPr>
        <w:keepLines w:val="0"/>
        <w:widowControl w:val="1"/>
        <w:numPr>
          <w:ilvl w:val="0"/>
          <w:numId w:val="1"/>
        </w:numPr>
        <w:ind w:left="425" w:hanging="360"/>
      </w:pPr>
      <w:r w:rsidDel="00000000" w:rsidR="00000000" w:rsidRPr="00000000">
        <w:rPr>
          <w:rFonts w:ascii="Calibri" w:cs="Calibri" w:eastAsia="Calibri" w:hAnsi="Calibri"/>
          <w:sz w:val="18"/>
          <w:szCs w:val="18"/>
          <w:rtl w:val="0"/>
        </w:rPr>
        <w:t xml:space="preserve">Arkitekturskisser/løsningsskisse, versjoner/moduler Hardware/teknisk infrastruktur</w:t>
      </w:r>
    </w:p>
    <w:p w:rsidR="00000000" w:rsidDel="00000000" w:rsidP="00000000" w:rsidRDefault="00000000" w:rsidRPr="00000000" w14:paraId="0000092C">
      <w:pPr>
        <w:keepLines w:val="0"/>
        <w:widowControl w:val="1"/>
        <w:numPr>
          <w:ilvl w:val="0"/>
          <w:numId w:val="1"/>
        </w:numPr>
        <w:ind w:left="425" w:hanging="360"/>
      </w:pPr>
      <w:r w:rsidDel="00000000" w:rsidR="00000000" w:rsidRPr="00000000">
        <w:rPr>
          <w:rFonts w:ascii="Calibri" w:cs="Calibri" w:eastAsia="Calibri" w:hAnsi="Calibri"/>
          <w:sz w:val="18"/>
          <w:szCs w:val="18"/>
          <w:rtl w:val="0"/>
        </w:rPr>
        <w:t xml:space="preserve">Kundespesifikk konfigurasjon</w:t>
      </w:r>
    </w:p>
    <w:p w:rsidR="00000000" w:rsidDel="00000000" w:rsidP="00000000" w:rsidRDefault="00000000" w:rsidRPr="00000000" w14:paraId="0000092D">
      <w:pPr>
        <w:keepLines w:val="0"/>
        <w:widowControl w:val="1"/>
        <w:numPr>
          <w:ilvl w:val="0"/>
          <w:numId w:val="1"/>
        </w:numPr>
        <w:ind w:left="425" w:hanging="360"/>
      </w:pPr>
      <w:r w:rsidDel="00000000" w:rsidR="00000000" w:rsidRPr="00000000">
        <w:rPr>
          <w:rFonts w:ascii="Calibri" w:cs="Calibri" w:eastAsia="Calibri" w:hAnsi="Calibri"/>
          <w:sz w:val="18"/>
          <w:szCs w:val="18"/>
          <w:rtl w:val="0"/>
        </w:rPr>
        <w:t xml:space="preserve">Avhengigheter, som nettverksåpninger, databaser, system/servicekontoer, rettigheter og autentiseringsmekanismer, lisenser/nøkler, sertifikater, samt avhengigheter mot infrastrukturkomponenter</w:t>
      </w:r>
    </w:p>
    <w:p w:rsidR="00000000" w:rsidDel="00000000" w:rsidP="00000000" w:rsidRDefault="00000000" w:rsidRPr="00000000" w14:paraId="0000092E">
      <w:pPr>
        <w:keepLines w:val="0"/>
        <w:widowControl w:val="1"/>
        <w:numPr>
          <w:ilvl w:val="0"/>
          <w:numId w:val="1"/>
        </w:numPr>
        <w:ind w:left="425" w:hanging="360"/>
      </w:pPr>
      <w:r w:rsidDel="00000000" w:rsidR="00000000" w:rsidRPr="00000000">
        <w:rPr>
          <w:rFonts w:ascii="Calibri" w:cs="Calibri" w:eastAsia="Calibri" w:hAnsi="Calibri"/>
          <w:sz w:val="18"/>
          <w:szCs w:val="18"/>
          <w:rtl w:val="0"/>
        </w:rPr>
        <w:t xml:space="preserve">Fremdriftsplan/tidsplan</w:t>
      </w:r>
    </w:p>
    <w:p w:rsidR="00000000" w:rsidDel="00000000" w:rsidP="00000000" w:rsidRDefault="00000000" w:rsidRPr="00000000" w14:paraId="0000092F">
      <w:pPr>
        <w:keepLines w:val="0"/>
        <w:widowControl w:val="1"/>
        <w:numPr>
          <w:ilvl w:val="0"/>
          <w:numId w:val="1"/>
        </w:numPr>
        <w:ind w:left="425" w:hanging="360"/>
      </w:pPr>
      <w:r w:rsidDel="00000000" w:rsidR="00000000" w:rsidRPr="00000000">
        <w:rPr>
          <w:rFonts w:ascii="Calibri" w:cs="Calibri" w:eastAsia="Calibri" w:hAnsi="Calibri"/>
          <w:sz w:val="18"/>
          <w:szCs w:val="18"/>
          <w:rtl w:val="0"/>
        </w:rPr>
        <w:t xml:space="preserve">Håndtering av driftsforstyrrelser</w:t>
      </w:r>
    </w:p>
    <w:p w:rsidR="00000000" w:rsidDel="00000000" w:rsidP="00000000" w:rsidRDefault="00000000" w:rsidRPr="00000000" w14:paraId="00000930">
      <w:pPr>
        <w:keepLines w:val="0"/>
        <w:widowControl w:val="1"/>
        <w:numPr>
          <w:ilvl w:val="0"/>
          <w:numId w:val="1"/>
        </w:numPr>
        <w:ind w:left="425" w:hanging="360"/>
      </w:pPr>
      <w:r w:rsidDel="00000000" w:rsidR="00000000" w:rsidRPr="00000000">
        <w:rPr>
          <w:rFonts w:ascii="Calibri" w:cs="Calibri" w:eastAsia="Calibri" w:hAnsi="Calibri"/>
          <w:sz w:val="18"/>
          <w:szCs w:val="18"/>
          <w:rtl w:val="0"/>
        </w:rPr>
        <w:t xml:space="preserve">Kommunikasjonsplan</w:t>
      </w:r>
    </w:p>
    <w:p w:rsidR="00000000" w:rsidDel="00000000" w:rsidP="00000000" w:rsidRDefault="00000000" w:rsidRPr="00000000" w14:paraId="00000931">
      <w:pPr>
        <w:keepLines w:val="0"/>
        <w:widowControl w:val="1"/>
        <w:numPr>
          <w:ilvl w:val="0"/>
          <w:numId w:val="1"/>
        </w:numPr>
        <w:ind w:left="425" w:hanging="360"/>
      </w:pPr>
      <w:r w:rsidDel="00000000" w:rsidR="00000000" w:rsidRPr="00000000">
        <w:rPr>
          <w:rFonts w:ascii="Calibri" w:cs="Calibri" w:eastAsia="Calibri" w:hAnsi="Calibri"/>
          <w:sz w:val="18"/>
          <w:szCs w:val="18"/>
          <w:rtl w:val="0"/>
        </w:rPr>
        <w:t xml:space="preserve">Rapportering</w:t>
      </w:r>
    </w:p>
    <w:p w:rsidR="00000000" w:rsidDel="00000000" w:rsidP="00000000" w:rsidRDefault="00000000" w:rsidRPr="00000000" w14:paraId="00000932">
      <w:pPr>
        <w:keepLines w:val="0"/>
        <w:widowControl w:val="1"/>
        <w:numPr>
          <w:ilvl w:val="0"/>
          <w:numId w:val="1"/>
        </w:numPr>
        <w:ind w:left="425" w:hanging="360"/>
      </w:pPr>
      <w:r w:rsidDel="00000000" w:rsidR="00000000" w:rsidRPr="00000000">
        <w:rPr>
          <w:rFonts w:ascii="Calibri" w:cs="Calibri" w:eastAsia="Calibri" w:hAnsi="Calibri"/>
          <w:sz w:val="18"/>
          <w:szCs w:val="18"/>
          <w:rtl w:val="0"/>
        </w:rPr>
        <w:t xml:space="preserve">Rollbackplan</w:t>
      </w:r>
    </w:p>
    <w:p w:rsidR="00000000" w:rsidDel="00000000" w:rsidP="00000000" w:rsidRDefault="00000000" w:rsidRPr="00000000" w14:paraId="00000933">
      <w:pPr>
        <w:keepLines w:val="0"/>
        <w:widowControl w:val="1"/>
        <w:numPr>
          <w:ilvl w:val="0"/>
          <w:numId w:val="1"/>
        </w:numPr>
        <w:ind w:left="425" w:hanging="360"/>
      </w:pPr>
      <w:r w:rsidDel="00000000" w:rsidR="00000000" w:rsidRPr="00000000">
        <w:rPr>
          <w:rFonts w:ascii="Calibri" w:cs="Calibri" w:eastAsia="Calibri" w:hAnsi="Calibri"/>
          <w:sz w:val="18"/>
          <w:szCs w:val="18"/>
          <w:rtl w:val="0"/>
        </w:rPr>
        <w:t xml:space="preserve">Kundens medvirkning</w:t>
      </w:r>
    </w:p>
    <w:p w:rsidR="00000000" w:rsidDel="00000000" w:rsidP="00000000" w:rsidRDefault="00000000" w:rsidRPr="00000000" w14:paraId="00000934">
      <w:pPr>
        <w:keepLines w:val="0"/>
        <w:widowControl w:val="1"/>
        <w:numPr>
          <w:ilvl w:val="0"/>
          <w:numId w:val="1"/>
        </w:numPr>
        <w:ind w:left="425" w:hanging="360"/>
      </w:pPr>
      <w:r w:rsidDel="00000000" w:rsidR="00000000" w:rsidRPr="00000000">
        <w:rPr>
          <w:rFonts w:ascii="Calibri" w:cs="Calibri" w:eastAsia="Calibri" w:hAnsi="Calibri"/>
          <w:sz w:val="18"/>
          <w:szCs w:val="18"/>
          <w:rtl w:val="0"/>
        </w:rPr>
        <w:t xml:space="preserve">Opplæring</w:t>
      </w:r>
    </w:p>
    <w:p w:rsidR="00000000" w:rsidDel="00000000" w:rsidP="00000000" w:rsidRDefault="00000000" w:rsidRPr="00000000" w14:paraId="00000935">
      <w:pPr>
        <w:keepLines w:val="0"/>
        <w:widowControl w:val="1"/>
        <w:numPr>
          <w:ilvl w:val="0"/>
          <w:numId w:val="1"/>
        </w:numPr>
        <w:ind w:left="425" w:hanging="360"/>
      </w:pPr>
      <w:r w:rsidDel="00000000" w:rsidR="00000000" w:rsidRPr="00000000">
        <w:rPr>
          <w:rFonts w:ascii="Calibri" w:cs="Calibri" w:eastAsia="Calibri" w:hAnsi="Calibri"/>
          <w:sz w:val="18"/>
          <w:szCs w:val="18"/>
          <w:rtl w:val="0"/>
        </w:rPr>
        <w:t xml:space="preserve">Testing</w:t>
      </w:r>
    </w:p>
    <w:p w:rsidR="00000000" w:rsidDel="00000000" w:rsidP="00000000" w:rsidRDefault="00000000" w:rsidRPr="00000000" w14:paraId="00000936">
      <w:pPr>
        <w:keepLines w:val="0"/>
        <w:widowControl w:val="1"/>
        <w:numPr>
          <w:ilvl w:val="0"/>
          <w:numId w:val="1"/>
        </w:numPr>
        <w:ind w:left="425" w:hanging="360"/>
      </w:pPr>
      <w:r w:rsidDel="00000000" w:rsidR="00000000" w:rsidRPr="00000000">
        <w:rPr>
          <w:rFonts w:ascii="Calibri" w:cs="Calibri" w:eastAsia="Calibri" w:hAnsi="Calibri"/>
          <w:sz w:val="18"/>
          <w:szCs w:val="18"/>
          <w:rtl w:val="0"/>
        </w:rPr>
        <w:t xml:space="preserve">Dokumentasjon</w:t>
      </w:r>
    </w:p>
    <w:p w:rsidR="00000000" w:rsidDel="00000000" w:rsidP="00000000" w:rsidRDefault="00000000" w:rsidRPr="00000000" w14:paraId="00000937">
      <w:pPr>
        <w:keepLines w:val="0"/>
        <w:widowControl w:val="1"/>
        <w:numPr>
          <w:ilvl w:val="0"/>
          <w:numId w:val="1"/>
        </w:numPr>
        <w:ind w:left="425" w:hanging="360"/>
      </w:pPr>
      <w:r w:rsidDel="00000000" w:rsidR="00000000" w:rsidRPr="00000000">
        <w:rPr>
          <w:rFonts w:ascii="Calibri" w:cs="Calibri" w:eastAsia="Calibri" w:hAnsi="Calibri"/>
          <w:sz w:val="18"/>
          <w:szCs w:val="18"/>
          <w:rtl w:val="0"/>
        </w:rPr>
        <w:t xml:space="preserve">Overlevering til drift</w:t>
      </w:r>
    </w:p>
    <w:p w:rsidR="00000000" w:rsidDel="00000000" w:rsidP="00000000" w:rsidRDefault="00000000" w:rsidRPr="00000000" w14:paraId="00000938">
      <w:pPr>
        <w:keepLines w:val="0"/>
        <w:widowControl w:val="1"/>
        <w:numPr>
          <w:ilvl w:val="1"/>
          <w:numId w:val="1"/>
        </w:numPr>
        <w:ind w:left="1440" w:hanging="360"/>
      </w:pPr>
      <w:r w:rsidDel="00000000" w:rsidR="00000000" w:rsidRPr="00000000">
        <w:rPr>
          <w:rFonts w:ascii="Calibri" w:cs="Calibri" w:eastAsia="Calibri" w:hAnsi="Calibri"/>
          <w:sz w:val="18"/>
          <w:szCs w:val="18"/>
          <w:rtl w:val="0"/>
        </w:rPr>
        <w:t xml:space="preserve">Leverandør</w:t>
      </w:r>
    </w:p>
    <w:p w:rsidR="00000000" w:rsidDel="00000000" w:rsidP="00000000" w:rsidRDefault="00000000" w:rsidRPr="00000000" w14:paraId="00000939">
      <w:pPr>
        <w:keepLines w:val="0"/>
        <w:widowControl w:val="1"/>
        <w:numPr>
          <w:ilvl w:val="1"/>
          <w:numId w:val="1"/>
        </w:numPr>
        <w:ind w:left="1440" w:hanging="360"/>
      </w:pPr>
      <w:r w:rsidDel="00000000" w:rsidR="00000000" w:rsidRPr="00000000">
        <w:rPr>
          <w:rFonts w:ascii="Calibri" w:cs="Calibri" w:eastAsia="Calibri" w:hAnsi="Calibri"/>
          <w:sz w:val="18"/>
          <w:szCs w:val="18"/>
          <w:rtl w:val="0"/>
        </w:rPr>
        <w:t xml:space="preserve">Kundens Service desk</w:t>
      </w:r>
    </w:p>
    <w:p w:rsidR="00000000" w:rsidDel="00000000" w:rsidP="00000000" w:rsidRDefault="00000000" w:rsidRPr="00000000" w14:paraId="0000093A">
      <w:pPr>
        <w:keepLines w:val="0"/>
        <w:rPr>
          <w:rFonts w:ascii="Calibri" w:cs="Calibri" w:eastAsia="Calibri" w:hAnsi="Calibri"/>
          <w:sz w:val="18"/>
          <w:szCs w:val="18"/>
        </w:rPr>
      </w:pPr>
      <w:r w:rsidDel="00000000" w:rsidR="00000000" w:rsidRPr="00000000">
        <w:rPr>
          <w:rtl w:val="0"/>
        </w:rPr>
      </w:r>
    </w:p>
    <w:tbl>
      <w:tblPr>
        <w:tblStyle w:val="Table9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3B">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93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93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93E">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93F">
      <w:pPr>
        <w:tabs>
          <w:tab w:val="left" w:pos="567"/>
        </w:tabs>
        <w:rPr/>
      </w:pPr>
      <w:r w:rsidDel="00000000" w:rsidR="00000000" w:rsidRPr="00000000">
        <w:rPr>
          <w:rtl w:val="0"/>
        </w:rPr>
      </w:r>
    </w:p>
    <w:p w:rsidR="00000000" w:rsidDel="00000000" w:rsidP="00000000" w:rsidRDefault="00000000" w:rsidRPr="00000000" w14:paraId="00000940">
      <w:pPr>
        <w:pStyle w:val="Heading1"/>
        <w:numPr>
          <w:ilvl w:val="0"/>
          <w:numId w:val="3"/>
        </w:numPr>
        <w:tabs>
          <w:tab w:val="left" w:pos="567"/>
        </w:tabs>
        <w:ind w:left="0" w:firstLine="1"/>
        <w:rPr>
          <w:rFonts w:ascii="Calibri" w:cs="Calibri" w:eastAsia="Calibri" w:hAnsi="Calibri"/>
        </w:rPr>
      </w:pPr>
      <w:bookmarkStart w:colFirst="0" w:colLast="0" w:name="_23ckvvd" w:id="29"/>
      <w:bookmarkEnd w:id="29"/>
      <w:r w:rsidDel="00000000" w:rsidR="00000000" w:rsidRPr="00000000">
        <w:rPr>
          <w:rFonts w:ascii="Calibri" w:cs="Calibri" w:eastAsia="Calibri" w:hAnsi="Calibri"/>
          <w:rtl w:val="0"/>
        </w:rPr>
        <w:t xml:space="preserve">Dokumentasjon av tjenester/løsninger</w:t>
      </w:r>
    </w:p>
    <w:tbl>
      <w:tblPr>
        <w:tblStyle w:val="Table97"/>
        <w:tblW w:w="8625.0" w:type="dxa"/>
        <w:jc w:val="left"/>
        <w:tblInd w:w="-147.0" w:type="dxa"/>
        <w:tblLayout w:type="fixed"/>
        <w:tblLook w:val="0400"/>
      </w:tblPr>
      <w:tblGrid>
        <w:gridCol w:w="600"/>
        <w:gridCol w:w="3795"/>
        <w:gridCol w:w="799"/>
        <w:gridCol w:w="1181"/>
        <w:gridCol w:w="1170"/>
        <w:gridCol w:w="1080"/>
        <w:tblGridChange w:id="0">
          <w:tblGrid>
            <w:gridCol w:w="600"/>
            <w:gridCol w:w="3795"/>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94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94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94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94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945">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94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94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94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94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94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9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9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94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94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94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95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5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5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Brukerveiledninger skal foreligge på norsk og være tilgjengelig elektronisk</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5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5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5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56">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95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58">
            <w:pPr>
              <w:keepLines w:val="0"/>
              <w:widowControl w:val="1"/>
              <w:ind w:right="-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benytte Kundens samhandlingsportal for all dokumentasjon i samhandlingen mellom Kunden og Leverandøren. Eventuelle unntak må avklares spesielt med Kunden.</w:t>
            </w:r>
          </w:p>
          <w:p w:rsidR="00000000" w:rsidDel="00000000" w:rsidP="00000000" w:rsidRDefault="00000000" w:rsidRPr="00000000" w14:paraId="00000959">
            <w:pPr>
              <w:keepLines w:val="0"/>
              <w:widowControl w:val="1"/>
              <w:ind w:right="-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Struktur og oppbygning avtales i samarbeid med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5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5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5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5D">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95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5F">
            <w:pPr>
              <w:keepLines w:val="0"/>
              <w:widowControl w:val="1"/>
              <w:ind w:right="-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All dokumentasjon som utarbeides for Kunden og som er knyttet til leveransen er Kundens eiendom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6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6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6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63">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96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6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Det skal ikke tas i bruk andre versjoner av produkter/løsninger/applikasjoner enn det som er dokumentert.</w:t>
            </w:r>
          </w:p>
          <w:p w:rsidR="00000000" w:rsidDel="00000000" w:rsidP="00000000" w:rsidRDefault="00000000" w:rsidRPr="00000000" w14:paraId="0000096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96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Ved endringer i løsningen eller tjenestene skal dokumentasjonen oppdateres, og endringer anses ikke som gjennomført eller godkjent før aktuell dokumentasjon er oppdatert.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6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6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6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6B">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96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6D">
            <w:pPr>
              <w:keepLines w:val="0"/>
              <w:widowControl w:val="1"/>
              <w:spacing w:after="12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Systemdokumentasjon av det enkelte anlegg. Systemdokumentasjon vil inngå som en del av lokasjonens FDV; Forvaltning, drift og vedlikeholdsdokument.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6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6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7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71">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97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73">
            <w:pPr>
              <w:keepLines w:val="0"/>
              <w:widowControl w:val="1"/>
              <w:spacing w:after="12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dokumentere alle tjenester, løsninger og applikasjoner.</w:t>
            </w:r>
          </w:p>
          <w:p w:rsidR="00000000" w:rsidDel="00000000" w:rsidP="00000000" w:rsidRDefault="00000000" w:rsidRPr="00000000" w14:paraId="00000974">
            <w:pPr>
              <w:keepLines w:val="0"/>
              <w:widowControl w:val="1"/>
              <w:spacing w:after="12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Dokumentasjonen skal gi en komplett oversikt over systemet og sammenheng mellom tjenestene i systemet, driftsprosedyrer og driftsrutiner som skal gjennomføres for å sikre en løsning med avtalt tjenestenivå.</w:t>
            </w:r>
          </w:p>
          <w:p w:rsidR="00000000" w:rsidDel="00000000" w:rsidP="00000000" w:rsidRDefault="00000000" w:rsidRPr="00000000" w14:paraId="00000975">
            <w:pPr>
              <w:keepLines w:val="0"/>
              <w:widowControl w:val="1"/>
              <w:spacing w:after="12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Dokumentasjonen skal minst inneholde så fremt relevant:</w:t>
            </w:r>
          </w:p>
          <w:p w:rsidR="00000000" w:rsidDel="00000000" w:rsidP="00000000" w:rsidRDefault="00000000" w:rsidRPr="00000000" w14:paraId="00000976">
            <w:pPr>
              <w:keepLines w:val="0"/>
              <w:widowControl w:val="1"/>
              <w:numPr>
                <w:ilvl w:val="0"/>
                <w:numId w:val="7"/>
              </w:numP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Arkitekturskisser,/løsningsskisse, versjoner/moduler</w:t>
            </w:r>
          </w:p>
          <w:p w:rsidR="00000000" w:rsidDel="00000000" w:rsidP="00000000" w:rsidRDefault="00000000" w:rsidRPr="00000000" w14:paraId="00000977">
            <w:pPr>
              <w:keepLines w:val="0"/>
              <w:widowControl w:val="1"/>
              <w:numPr>
                <w:ilvl w:val="0"/>
                <w:numId w:val="7"/>
              </w:numP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Hardware/teknisk infrastruktur</w:t>
            </w:r>
          </w:p>
          <w:p w:rsidR="00000000" w:rsidDel="00000000" w:rsidP="00000000" w:rsidRDefault="00000000" w:rsidRPr="00000000" w14:paraId="00000978">
            <w:pPr>
              <w:keepLines w:val="0"/>
              <w:widowControl w:val="1"/>
              <w:numPr>
                <w:ilvl w:val="0"/>
                <w:numId w:val="7"/>
              </w:numP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Kundespesifikk konfigurasjon og installasjonsdokumentasjon</w:t>
            </w:r>
          </w:p>
          <w:p w:rsidR="00000000" w:rsidDel="00000000" w:rsidP="00000000" w:rsidRDefault="00000000" w:rsidRPr="00000000" w14:paraId="00000979">
            <w:pPr>
              <w:keepLines w:val="0"/>
              <w:widowControl w:val="1"/>
              <w:numPr>
                <w:ilvl w:val="0"/>
                <w:numId w:val="7"/>
              </w:numP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Avhengigheter, som nettverksåpninger, databaser, system/servicekontoer, rettigheter og autentiseringsmekanismer, lisenser/nøkler, sertifikater, samt avhengigheter mot infrastrukturkomponenter</w:t>
            </w:r>
          </w:p>
          <w:p w:rsidR="00000000" w:rsidDel="00000000" w:rsidP="00000000" w:rsidRDefault="00000000" w:rsidRPr="00000000" w14:paraId="0000097A">
            <w:pPr>
              <w:keepLines w:val="0"/>
              <w:widowControl w:val="1"/>
              <w:numPr>
                <w:ilvl w:val="0"/>
                <w:numId w:val="7"/>
              </w:numP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Batch- og produksjonsjobber</w:t>
            </w:r>
          </w:p>
          <w:p w:rsidR="00000000" w:rsidDel="00000000" w:rsidP="00000000" w:rsidRDefault="00000000" w:rsidRPr="00000000" w14:paraId="0000097B">
            <w:pPr>
              <w:keepLines w:val="0"/>
              <w:widowControl w:val="1"/>
              <w:numPr>
                <w:ilvl w:val="0"/>
                <w:numId w:val="7"/>
              </w:numPr>
              <w:pBdr>
                <w:top w:space="0" w:sz="0" w:val="nil"/>
                <w:left w:space="0" w:sz="0" w:val="nil"/>
                <w:bottom w:space="0" w:sz="0" w:val="nil"/>
                <w:right w:space="0" w:sz="0" w:val="nil"/>
                <w:between w:space="0" w:sz="0" w:val="nil"/>
              </w:pBd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Integrasjonsgrensesnitt som beskriver hva de gjør og hvilke grensesnitt de tilbyr</w:t>
            </w:r>
          </w:p>
          <w:p w:rsidR="00000000" w:rsidDel="00000000" w:rsidP="00000000" w:rsidRDefault="00000000" w:rsidRPr="00000000" w14:paraId="0000097C">
            <w:pPr>
              <w:keepLines w:val="0"/>
              <w:widowControl w:val="1"/>
              <w:numPr>
                <w:ilvl w:val="0"/>
                <w:numId w:val="7"/>
              </w:numPr>
              <w:pBdr>
                <w:top w:space="0" w:sz="0" w:val="nil"/>
                <w:left w:space="0" w:sz="0" w:val="nil"/>
                <w:bottom w:space="0" w:sz="0" w:val="nil"/>
                <w:right w:space="0" w:sz="0" w:val="nil"/>
                <w:between w:space="0" w:sz="0" w:val="nil"/>
              </w:pBd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løsninger og rutiner for patching, backup, logging og monitorering </w:t>
            </w:r>
          </w:p>
          <w:p w:rsidR="00000000" w:rsidDel="00000000" w:rsidP="00000000" w:rsidRDefault="00000000" w:rsidRPr="00000000" w14:paraId="0000097D">
            <w:pPr>
              <w:keepLines w:val="0"/>
              <w:widowControl w:val="1"/>
              <w:numPr>
                <w:ilvl w:val="0"/>
                <w:numId w:val="7"/>
              </w:numPr>
              <w:pBdr>
                <w:top w:space="0" w:sz="0" w:val="nil"/>
                <w:left w:space="0" w:sz="0" w:val="nil"/>
                <w:bottom w:space="0" w:sz="0" w:val="nil"/>
                <w:right w:space="0" w:sz="0" w:val="nil"/>
                <w:between w:space="0" w:sz="0" w:val="nil"/>
              </w:pBd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brukerhåndtering</w:t>
            </w:r>
          </w:p>
          <w:p w:rsidR="00000000" w:rsidDel="00000000" w:rsidP="00000000" w:rsidRDefault="00000000" w:rsidRPr="00000000" w14:paraId="0000097E">
            <w:pPr>
              <w:keepLines w:val="0"/>
              <w:widowControl w:val="1"/>
              <w:numPr>
                <w:ilvl w:val="0"/>
                <w:numId w:val="7"/>
              </w:numPr>
              <w:pBdr>
                <w:top w:space="0" w:sz="0" w:val="nil"/>
                <w:left w:space="0" w:sz="0" w:val="nil"/>
                <w:bottom w:space="0" w:sz="0" w:val="nil"/>
                <w:right w:space="0" w:sz="0" w:val="nil"/>
                <w:between w:space="0" w:sz="0" w:val="nil"/>
              </w:pBd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testrutiner og testmiljø </w:t>
            </w:r>
          </w:p>
          <w:p w:rsidR="00000000" w:rsidDel="00000000" w:rsidP="00000000" w:rsidRDefault="00000000" w:rsidRPr="00000000" w14:paraId="0000097F">
            <w:pPr>
              <w:keepLines w:val="0"/>
              <w:widowControl w:val="1"/>
              <w:numPr>
                <w:ilvl w:val="0"/>
                <w:numId w:val="9"/>
              </w:numP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kontaktpersoner og ressurser </w:t>
            </w:r>
          </w:p>
          <w:p w:rsidR="00000000" w:rsidDel="00000000" w:rsidP="00000000" w:rsidRDefault="00000000" w:rsidRPr="00000000" w14:paraId="00000980">
            <w:pPr>
              <w:keepLines w:val="0"/>
              <w:widowControl w:val="1"/>
              <w:numPr>
                <w:ilvl w:val="0"/>
                <w:numId w:val="9"/>
              </w:numP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rutiner for disaster recovery/gjenoppretting </w:t>
            </w:r>
          </w:p>
          <w:p w:rsidR="00000000" w:rsidDel="00000000" w:rsidP="00000000" w:rsidRDefault="00000000" w:rsidRPr="00000000" w14:paraId="00000981">
            <w:pPr>
              <w:keepLines w:val="0"/>
              <w:widowControl w:val="1"/>
              <w:numPr>
                <w:ilvl w:val="0"/>
                <w:numId w:val="9"/>
              </w:numP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standard driftsoppgaver</w:t>
            </w:r>
          </w:p>
          <w:p w:rsidR="00000000" w:rsidDel="00000000" w:rsidP="00000000" w:rsidRDefault="00000000" w:rsidRPr="00000000" w14:paraId="00000982">
            <w:pPr>
              <w:keepLines w:val="0"/>
              <w:widowControl w:val="1"/>
              <w:numPr>
                <w:ilvl w:val="0"/>
                <w:numId w:val="9"/>
              </w:numP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servicevindu</w:t>
            </w:r>
          </w:p>
          <w:p w:rsidR="00000000" w:rsidDel="00000000" w:rsidP="00000000" w:rsidRDefault="00000000" w:rsidRPr="00000000" w14:paraId="00000983">
            <w:pPr>
              <w:keepLines w:val="0"/>
              <w:widowControl w:val="1"/>
              <w:numPr>
                <w:ilvl w:val="0"/>
                <w:numId w:val="9"/>
              </w:numPr>
              <w:spacing w:after="0" w:before="0" w:lineRule="auto"/>
              <w:ind w:left="425"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kjente feil </w:t>
            </w:r>
          </w:p>
          <w:p w:rsidR="00000000" w:rsidDel="00000000" w:rsidP="00000000" w:rsidRDefault="00000000" w:rsidRPr="00000000" w14:paraId="00000984">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98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Dokumentasjon skal være så detaljert at en eventuelt ny leverandør skal kunne installere, drifte og forvalte løsningen uten assistanse fra eksisterende leverandør.</w:t>
            </w:r>
          </w:p>
          <w:p w:rsidR="00000000" w:rsidDel="00000000" w:rsidP="00000000" w:rsidRDefault="00000000" w:rsidRPr="00000000" w14:paraId="00000986">
            <w:pPr>
              <w:keepLines w:val="0"/>
              <w:widowControl w:val="1"/>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8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8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8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8A">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98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8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Leveransen/endringen er ikke å betrakte som komplett før dokumentasjonen er komplett. Dokumentasjonen skal være så detaljert at Kunden selv kan stå for drift og forvaltning av løsningene.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8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8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8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90">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99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92">
            <w:pPr>
              <w:keepLines w:val="0"/>
              <w:widowControl w:val="1"/>
              <w:spacing w:after="120" w:lineRule="auto"/>
              <w:ind w:right="-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 tilgang til statistikker slik som målinger, trender osv. via web eller via integrasjon mot Kundens egne systemer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9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9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9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96">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99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98">
            <w:pPr>
              <w:keepLines w:val="0"/>
              <w:widowControl w:val="1"/>
              <w:pBdr>
                <w:top w:space="0" w:sz="0" w:val="nil"/>
                <w:left w:space="0" w:sz="0" w:val="nil"/>
                <w:bottom w:space="0" w:sz="0" w:val="nil"/>
                <w:right w:space="0" w:sz="0" w:val="nil"/>
                <w:between w:space="0" w:sz="0" w:val="nil"/>
              </w:pBd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endringsdokumentasjon. Her skal det dokumenteres hvilke endringer som er utført. Dette kan være både maskinvareendringer og programvareendringer. Det skal dokumenteres både endringer på programvare og endringer på systemet som er levert. </w:t>
            </w:r>
          </w:p>
          <w:p w:rsidR="00000000" w:rsidDel="00000000" w:rsidP="00000000" w:rsidRDefault="00000000" w:rsidRPr="00000000" w14:paraId="0000099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99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Endringsdokumentasjonen skal inneholde tid, hvem som utførte endringen og en beskrivelse av eventuelle problemer rundt endringen. Alle uregelmessigheter skal dokumenteres og det skal angis hvilke tiltak som ble iverksatt for å løse disse.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9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9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9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9E">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99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A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Dokumentasjonen som utarbeides, skal tilgjengeliggjøres på Kundens samhandlingsportal for godkjenning.</w:t>
            </w:r>
          </w:p>
          <w:p w:rsidR="00000000" w:rsidDel="00000000" w:rsidP="00000000" w:rsidRDefault="00000000" w:rsidRPr="00000000" w14:paraId="000009A1">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9A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Dersom Kunden mener at dokumentasjonen ikke er god nok, skal Leverandør utarbeide utbedret versjon som tilgjengeliggjøres Kunden for ny godkjenning. </w:t>
            </w:r>
          </w:p>
          <w:p w:rsidR="00000000" w:rsidDel="00000000" w:rsidP="00000000" w:rsidRDefault="00000000" w:rsidRPr="00000000" w14:paraId="000009A3">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9A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Ved senere endringer overleveres ny dokumentasjon til verifikasjon dersom endringen er vesentlig.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A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A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A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A8">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9A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AA">
            <w:pPr>
              <w:keepLines w:val="0"/>
              <w:widowControl w:val="1"/>
              <w:spacing w:after="280" w:before="10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Ved avslutning av avtalen skal Kunden kunne benytte all dokumentasjon i forbindelse med overføringen av ansvaret for alle leveranser og tjenester i avtalen til Kunden eller eventuelt annen driftsleverandør.</w:t>
            </w:r>
          </w:p>
          <w:p w:rsidR="00000000" w:rsidDel="00000000" w:rsidP="00000000" w:rsidRDefault="00000000" w:rsidRPr="00000000" w14:paraId="000009AB">
            <w:pPr>
              <w:keepLines w:val="0"/>
              <w:widowControl w:val="1"/>
              <w:spacing w:after="280" w:before="10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spesifikt angi hvilke opplysninger som anses som bedriftsinterne eller forretningshemmelige. Leverandøren skal kostnadsfritt utarbeide egne versjoner av dokumentasjonen hvor slike opplysninger er utelatt, og som dermed fritt kan benyttes av Kunden som beskrevet i forrige avsnitt.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A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A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A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AF">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9B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B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Alle rettigheter til kildekode, konfigurasjonsbeskrivelser og script utviklet for driftstjenesten tilfaller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B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B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B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B5">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9B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B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beskrive sine rutiner og verktøy som vil brukes til å håndtere dokumentasjon i avtalen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B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B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B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BB">
            <w:pPr>
              <w:jc w:val="center"/>
              <w:rPr>
                <w:rFonts w:ascii="Calibri" w:cs="Calibri" w:eastAsia="Calibri" w:hAnsi="Calibri"/>
              </w:rPr>
            </w:pPr>
            <w:r w:rsidDel="00000000" w:rsidR="00000000" w:rsidRPr="00000000">
              <w:rPr>
                <w:rFonts w:ascii="Calibri" w:cs="Calibri" w:eastAsia="Calibri" w:hAnsi="Calibri"/>
                <w:sz w:val="18"/>
                <w:szCs w:val="18"/>
                <w:rtl w:val="0"/>
              </w:rPr>
              <w:t xml:space="preserve">G</w:t>
            </w:r>
            <w:r w:rsidDel="00000000" w:rsidR="00000000" w:rsidRPr="00000000">
              <w:rPr>
                <w:rtl w:val="0"/>
              </w:rPr>
            </w:r>
          </w:p>
        </w:tc>
      </w:tr>
    </w:tbl>
    <w:p w:rsidR="00000000" w:rsidDel="00000000" w:rsidP="00000000" w:rsidRDefault="00000000" w:rsidRPr="00000000" w14:paraId="000009BC">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9BD">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13</w:t>
      </w:r>
    </w:p>
    <w:p w:rsidR="00000000" w:rsidDel="00000000" w:rsidP="00000000" w:rsidRDefault="00000000" w:rsidRPr="00000000" w14:paraId="000009B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beskrive sine rutiner og verktøy som vil brukes til å håndtere dokumentasjon i avtalen</w:t>
      </w:r>
    </w:p>
    <w:p w:rsidR="00000000" w:rsidDel="00000000" w:rsidP="00000000" w:rsidRDefault="00000000" w:rsidRPr="00000000" w14:paraId="000009BF">
      <w:pPr>
        <w:keepLines w:val="0"/>
        <w:rPr>
          <w:rFonts w:ascii="Calibri" w:cs="Calibri" w:eastAsia="Calibri" w:hAnsi="Calibri"/>
          <w:sz w:val="18"/>
          <w:szCs w:val="18"/>
        </w:rPr>
      </w:pPr>
      <w:r w:rsidDel="00000000" w:rsidR="00000000" w:rsidRPr="00000000">
        <w:rPr>
          <w:rtl w:val="0"/>
        </w:rPr>
      </w:r>
    </w:p>
    <w:tbl>
      <w:tblPr>
        <w:tblStyle w:val="Table98"/>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C0">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9C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9C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9C3">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9C4">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9C5">
      <w:pPr>
        <w:pStyle w:val="Heading1"/>
        <w:numPr>
          <w:ilvl w:val="0"/>
          <w:numId w:val="3"/>
        </w:numPr>
        <w:tabs>
          <w:tab w:val="left" w:pos="567"/>
        </w:tabs>
        <w:ind w:left="0" w:firstLine="1"/>
        <w:rPr>
          <w:rFonts w:ascii="Calibri" w:cs="Calibri" w:eastAsia="Calibri" w:hAnsi="Calibri"/>
        </w:rPr>
      </w:pPr>
      <w:bookmarkStart w:colFirst="0" w:colLast="0" w:name="_ihv636" w:id="30"/>
      <w:bookmarkEnd w:id="30"/>
      <w:r w:rsidDel="00000000" w:rsidR="00000000" w:rsidRPr="00000000">
        <w:rPr>
          <w:rFonts w:ascii="Calibri" w:cs="Calibri" w:eastAsia="Calibri" w:hAnsi="Calibri"/>
          <w:rtl w:val="0"/>
        </w:rPr>
        <w:t xml:space="preserve">Leverandørens ressurser, kompetanse og personellsikkerhet – Driftsfase</w:t>
      </w:r>
    </w:p>
    <w:tbl>
      <w:tblPr>
        <w:tblStyle w:val="Table99"/>
        <w:tblW w:w="8625.0" w:type="dxa"/>
        <w:jc w:val="left"/>
        <w:tblInd w:w="-147.0" w:type="dxa"/>
        <w:tblLayout w:type="fixed"/>
        <w:tblLook w:val="0400"/>
      </w:tblPr>
      <w:tblGrid>
        <w:gridCol w:w="660"/>
        <w:gridCol w:w="3735"/>
        <w:gridCol w:w="799"/>
        <w:gridCol w:w="1181"/>
        <w:gridCol w:w="1170"/>
        <w:gridCol w:w="1080"/>
        <w:tblGridChange w:id="0">
          <w:tblGrid>
            <w:gridCol w:w="660"/>
            <w:gridCol w:w="3735"/>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9C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9C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9C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9C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9CA">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9C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9C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9C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9C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9C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9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9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9D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9D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9D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9D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D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9D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bemanne roller som angitt i</w:t>
            </w:r>
            <w:r w:rsidDel="00000000" w:rsidR="00000000" w:rsidRPr="00000000">
              <w:rPr>
                <w:rFonts w:ascii="Calibri" w:cs="Calibri" w:eastAsia="Calibri" w:hAnsi="Calibri"/>
                <w:sz w:val="18"/>
                <w:szCs w:val="18"/>
                <w:highlight w:val="yellow"/>
                <w:rtl w:val="0"/>
              </w:rPr>
              <w:t xml:space="preserve"> </w:t>
            </w:r>
            <w:r w:rsidDel="00000000" w:rsidR="00000000" w:rsidRPr="00000000">
              <w:rPr>
                <w:rFonts w:ascii="Calibri" w:cs="Calibri" w:eastAsia="Calibri" w:hAnsi="Calibri"/>
                <w:sz w:val="18"/>
                <w:szCs w:val="18"/>
                <w:rtl w:val="0"/>
              </w:rPr>
              <w:t xml:space="preserve">PAVA SSA-D </w:t>
            </w:r>
            <w:r w:rsidDel="00000000" w:rsidR="00000000" w:rsidRPr="00000000">
              <w:rPr>
                <w:rFonts w:ascii="Calibri" w:cs="Calibri" w:eastAsia="Calibri" w:hAnsi="Calibri"/>
                <w:sz w:val="18"/>
                <w:szCs w:val="18"/>
                <w:rtl w:val="0"/>
              </w:rPr>
              <w:t xml:space="preserve">B</w:t>
            </w:r>
            <w:r w:rsidDel="00000000" w:rsidR="00000000" w:rsidRPr="00000000">
              <w:rPr>
                <w:rFonts w:ascii="Calibri" w:cs="Calibri" w:eastAsia="Calibri" w:hAnsi="Calibri"/>
                <w:sz w:val="18"/>
                <w:szCs w:val="18"/>
                <w:highlight w:val="white"/>
                <w:rtl w:val="0"/>
              </w:rPr>
              <w:t xml:space="preserve">ilag 6 Vedlegg 2 Administrative bestemmelser - Nøkkelressurser Drift og Forvaltning.</w:t>
            </w:r>
            <w:r w:rsidDel="00000000" w:rsidR="00000000" w:rsidRPr="00000000">
              <w:rPr>
                <w:rFonts w:ascii="Calibri" w:cs="Calibri" w:eastAsia="Calibri" w:hAnsi="Calibri"/>
                <w:sz w:val="18"/>
                <w:szCs w:val="18"/>
                <w:highlight w:val="white"/>
                <w:rtl w:val="0"/>
              </w:rPr>
              <w:t xml:space="preserve"> </w:t>
            </w:r>
            <w:r w:rsidDel="00000000" w:rsidR="00000000" w:rsidRPr="00000000">
              <w:rPr>
                <w:rFonts w:ascii="Calibri" w:cs="Calibri" w:eastAsia="Calibri" w:hAnsi="Calibri"/>
                <w:sz w:val="18"/>
                <w:szCs w:val="18"/>
                <w:rtl w:val="0"/>
              </w:rPr>
              <w:t xml:space="preserve">Disse personene er definert som nøkkelpersonell i denne avtalen. Listen er ikke uttømmende. Kunden ber derfor Leverandøren tilføye eventuelle nøkkelpersoner som Leverandøren selv anser som viktig for leveransen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D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D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D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DB">
            <w:pPr>
              <w:jc w:val="center"/>
              <w:rPr>
                <w:rFonts w:ascii="Calibri" w:cs="Calibri" w:eastAsia="Calibri" w:hAnsi="Calibri"/>
              </w:rPr>
            </w:pPr>
            <w:r w:rsidDel="00000000" w:rsidR="00000000" w:rsidRPr="00000000">
              <w:rPr>
                <w:rFonts w:ascii="Calibri" w:cs="Calibri" w:eastAsia="Calibri" w:hAnsi="Calibri"/>
                <w:sz w:val="18"/>
                <w:szCs w:val="18"/>
                <w:rtl w:val="0"/>
              </w:rPr>
              <w:t xml:space="preserve">G</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9D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9D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til enhver tid oppdatere oversikt over bemanning av roller i Kundens Samhandlingsportal</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D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D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E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E1">
            <w:pPr>
              <w:jc w:val="center"/>
              <w:rPr>
                <w:rFonts w:ascii="Calibri" w:cs="Calibri" w:eastAsia="Calibri" w:hAnsi="Calibri"/>
              </w:rPr>
            </w:pPr>
            <w:r w:rsidDel="00000000" w:rsidR="00000000" w:rsidRPr="00000000">
              <w:rPr>
                <w:rFonts w:ascii="Calibri" w:cs="Calibri" w:eastAsia="Calibri" w:hAnsi="Calibri"/>
                <w:sz w:val="18"/>
                <w:szCs w:val="18"/>
                <w:rtl w:val="0"/>
              </w:rPr>
              <w:t xml:space="preserve">G</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9E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9E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sikre videreføring av kunnskap og kompetanse ved endring av bemanning hos leverandøren slik at kvaliteten ikke forringes</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E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E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E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E7">
            <w:pPr>
              <w:jc w:val="center"/>
              <w:rPr>
                <w:rFonts w:ascii="Calibri" w:cs="Calibri" w:eastAsia="Calibri" w:hAnsi="Calibri"/>
              </w:rPr>
            </w:pPr>
            <w:r w:rsidDel="00000000" w:rsidR="00000000" w:rsidRPr="00000000">
              <w:rPr>
                <w:rFonts w:ascii="Calibri" w:cs="Calibri" w:eastAsia="Calibri" w:hAnsi="Calibri"/>
                <w:sz w:val="18"/>
                <w:szCs w:val="18"/>
                <w:rtl w:val="0"/>
              </w:rPr>
              <w:t xml:space="preserve">G</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9E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9E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delta og bidra med nødvendige ressurser i større prosjekter som berører avtalen, etter bestilling fra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E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E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E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ED">
            <w:pPr>
              <w:jc w:val="center"/>
              <w:rPr>
                <w:rFonts w:ascii="Calibri" w:cs="Calibri" w:eastAsia="Calibri" w:hAnsi="Calibri"/>
              </w:rPr>
            </w:pPr>
            <w:r w:rsidDel="00000000" w:rsidR="00000000" w:rsidRPr="00000000">
              <w:rPr>
                <w:rFonts w:ascii="Calibri" w:cs="Calibri" w:eastAsia="Calibri" w:hAnsi="Calibri"/>
                <w:sz w:val="18"/>
                <w:szCs w:val="18"/>
                <w:rtl w:val="0"/>
              </w:rPr>
              <w:t xml:space="preserve">G</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9E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9E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Drift- og sikkerhetsrutinene skal være kjent for alt personell som utfører arbeid i forbindelse med avtalen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F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F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F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F3">
            <w:pPr>
              <w:jc w:val="center"/>
              <w:rPr>
                <w:rFonts w:ascii="Calibri" w:cs="Calibri" w:eastAsia="Calibri" w:hAnsi="Calibri"/>
              </w:rPr>
            </w:pPr>
            <w:r w:rsidDel="00000000" w:rsidR="00000000" w:rsidRPr="00000000">
              <w:rPr>
                <w:rFonts w:ascii="Calibri" w:cs="Calibri" w:eastAsia="Calibri" w:hAnsi="Calibri"/>
                <w:sz w:val="18"/>
                <w:szCs w:val="18"/>
                <w:rtl w:val="0"/>
              </w:rPr>
              <w:t xml:space="preserve">G</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9F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9F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et dokumentert regime for personellsikkerhet, herunder rutiner for bakgrunnssjekk av ansatte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F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F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F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F9">
            <w:pPr>
              <w:jc w:val="center"/>
              <w:rPr>
                <w:rFonts w:ascii="Calibri" w:cs="Calibri" w:eastAsia="Calibri" w:hAnsi="Calibri"/>
              </w:rPr>
            </w:pPr>
            <w:r w:rsidDel="00000000" w:rsidR="00000000" w:rsidRPr="00000000">
              <w:rPr>
                <w:rFonts w:ascii="Calibri" w:cs="Calibri" w:eastAsia="Calibri" w:hAnsi="Calibri"/>
                <w:sz w:val="18"/>
                <w:szCs w:val="18"/>
                <w:rtl w:val="0"/>
              </w:rPr>
              <w:t xml:space="preserve">G</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9F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9F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innhente taushetserklæring fra ansatte, underleverandører og tredjeparter som handler på vegne av Leverandøren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F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F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9F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9FF">
            <w:pPr>
              <w:jc w:val="center"/>
              <w:rPr>
                <w:rFonts w:ascii="Calibri" w:cs="Calibri" w:eastAsia="Calibri" w:hAnsi="Calibri"/>
              </w:rPr>
            </w:pPr>
            <w:r w:rsidDel="00000000" w:rsidR="00000000" w:rsidRPr="00000000">
              <w:rPr>
                <w:rFonts w:ascii="Calibri" w:cs="Calibri" w:eastAsia="Calibri" w:hAnsi="Calibri"/>
                <w:sz w:val="18"/>
                <w:szCs w:val="18"/>
                <w:rtl w:val="0"/>
              </w:rPr>
              <w:t xml:space="preserve">G</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A0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A0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at personell har nødvendige sikkerhetsklareringer og godkjenninger for tilgang til driftslokasjoner, telesentraler, og eventuelle kantlokasjoner der hvor dette er påkrevd.</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0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0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0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05">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A0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A0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For personell som administrerer sikkerhetssystemer eller har utvidede tilganger til Kundens nettverk, data og lagringsområder, kan Kunden kreve at det innhentes politiattest, jfr. politiregisterforskriften §34-9.  Ved negative funn skal Leverandøren tilby annet personell.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0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0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0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0B">
            <w:pPr>
              <w:jc w:val="center"/>
              <w:rPr>
                <w:rFonts w:ascii="Calibri" w:cs="Calibri" w:eastAsia="Calibri" w:hAnsi="Calibri"/>
              </w:rPr>
            </w:pPr>
            <w:r w:rsidDel="00000000" w:rsidR="00000000" w:rsidRPr="00000000">
              <w:rPr>
                <w:rFonts w:ascii="Calibri" w:cs="Calibri" w:eastAsia="Calibri" w:hAnsi="Calibri"/>
                <w:sz w:val="18"/>
                <w:szCs w:val="18"/>
                <w:rtl w:val="0"/>
              </w:rPr>
              <w:t xml:space="preserve">G</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A0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A0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gjennomføre regelmessig opplæring i informasjonssikkerhet for alt personell - både for eget, samarbeidende og innleid personell som kan tilegne seg kunnskap eller utfører arbeid som følge av Leverandørens levering av tjenesten. </w:t>
            </w:r>
          </w:p>
          <w:p w:rsidR="00000000" w:rsidDel="00000000" w:rsidP="00000000" w:rsidRDefault="00000000" w:rsidRPr="00000000" w14:paraId="00000A0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A0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Dokumentasjon skal utleveres til Kunden på forespørsel. Alt personell skal minimum ved ansettelse og årlig bekrefte at de er kjent med relevante sikkerhetspolicyer og rutiner.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1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1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1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13">
            <w:pPr>
              <w:jc w:val="center"/>
              <w:rPr>
                <w:rFonts w:ascii="Calibri" w:cs="Calibri" w:eastAsia="Calibri" w:hAnsi="Calibri"/>
              </w:rPr>
            </w:pPr>
            <w:r w:rsidDel="00000000" w:rsidR="00000000" w:rsidRPr="00000000">
              <w:rPr>
                <w:rFonts w:ascii="Calibri" w:cs="Calibri" w:eastAsia="Calibri" w:hAnsi="Calibri"/>
                <w:sz w:val="18"/>
                <w:szCs w:val="18"/>
                <w:rtl w:val="0"/>
              </w:rPr>
              <w:t xml:space="preserve">G</w:t>
            </w:r>
            <w:r w:rsidDel="00000000" w:rsidR="00000000" w:rsidRPr="00000000">
              <w:rPr>
                <w:rtl w:val="0"/>
              </w:rPr>
            </w:r>
          </w:p>
        </w:tc>
      </w:tr>
    </w:tbl>
    <w:p w:rsidR="00000000" w:rsidDel="00000000" w:rsidP="00000000" w:rsidRDefault="00000000" w:rsidRPr="00000000" w14:paraId="00000A14">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A15">
      <w:pPr>
        <w:keepLines w:val="0"/>
        <w:widowControl w:val="1"/>
        <w:rPr>
          <w:rFonts w:ascii="Calibri" w:cs="Calibri" w:eastAsia="Calibri" w:hAnsi="Calibri"/>
        </w:rPr>
      </w:pPr>
      <w:r w:rsidDel="00000000" w:rsidR="00000000" w:rsidRPr="00000000">
        <w:rPr>
          <w:rFonts w:ascii="Calibri" w:cs="Calibri" w:eastAsia="Calibri" w:hAnsi="Calibri"/>
          <w:rtl w:val="0"/>
        </w:rPr>
        <w:t xml:space="preserve">*) For krav 1 over: Tabellen fylles ut i PAVA SSA-D Bilag </w:t>
      </w:r>
      <w:r w:rsidDel="00000000" w:rsidR="00000000" w:rsidRPr="00000000">
        <w:rPr>
          <w:rFonts w:ascii="Calibri" w:cs="Calibri" w:eastAsia="Calibri" w:hAnsi="Calibri"/>
          <w:highlight w:val="white"/>
          <w:rtl w:val="0"/>
        </w:rPr>
        <w:t xml:space="preserve">6 </w:t>
      </w:r>
      <w:r w:rsidDel="00000000" w:rsidR="00000000" w:rsidRPr="00000000">
        <w:rPr>
          <w:rFonts w:ascii="Calibri" w:cs="Calibri" w:eastAsia="Calibri" w:hAnsi="Calibri"/>
          <w:rtl w:val="0"/>
        </w:rPr>
        <w:t xml:space="preserve">Administrative bestemmelser – </w:t>
      </w:r>
      <w:r w:rsidDel="00000000" w:rsidR="00000000" w:rsidRPr="00000000">
        <w:rPr>
          <w:rFonts w:ascii="Calibri" w:cs="Calibri" w:eastAsia="Calibri" w:hAnsi="Calibri"/>
          <w:highlight w:val="white"/>
          <w:rtl w:val="0"/>
        </w:rPr>
        <w:t xml:space="preserve">Vedlegg 2</w:t>
      </w:r>
      <w:r w:rsidDel="00000000" w:rsidR="00000000" w:rsidRPr="00000000">
        <w:rPr>
          <w:rFonts w:ascii="Calibri" w:cs="Calibri" w:eastAsia="Calibri" w:hAnsi="Calibri"/>
          <w:rtl w:val="0"/>
        </w:rPr>
        <w:t xml:space="preserve"> nøkkelressurser Drift og Forvaltning</w:t>
      </w:r>
    </w:p>
    <w:p w:rsidR="00000000" w:rsidDel="00000000" w:rsidP="00000000" w:rsidRDefault="00000000" w:rsidRPr="00000000" w14:paraId="00000A16">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A17">
      <w:pPr>
        <w:pStyle w:val="Heading1"/>
        <w:numPr>
          <w:ilvl w:val="0"/>
          <w:numId w:val="3"/>
        </w:numPr>
        <w:tabs>
          <w:tab w:val="left" w:pos="567"/>
        </w:tabs>
        <w:ind w:left="0" w:firstLine="1"/>
        <w:rPr>
          <w:rFonts w:ascii="Calibri" w:cs="Calibri" w:eastAsia="Calibri" w:hAnsi="Calibri"/>
        </w:rPr>
      </w:pPr>
      <w:bookmarkStart w:colFirst="0" w:colLast="0" w:name="_32hioqz" w:id="31"/>
      <w:bookmarkEnd w:id="31"/>
      <w:r w:rsidDel="00000000" w:rsidR="00000000" w:rsidRPr="00000000">
        <w:rPr>
          <w:rFonts w:ascii="Calibri" w:cs="Calibri" w:eastAsia="Calibri" w:hAnsi="Calibri"/>
          <w:rtl w:val="0"/>
        </w:rPr>
        <w:t xml:space="preserve">Leverandørens godkjente underleverandører</w:t>
      </w:r>
    </w:p>
    <w:tbl>
      <w:tblPr>
        <w:tblStyle w:val="Table100"/>
        <w:tblW w:w="8625.0" w:type="dxa"/>
        <w:jc w:val="left"/>
        <w:tblInd w:w="-147.0" w:type="dxa"/>
        <w:tblLayout w:type="fixed"/>
        <w:tblLook w:val="0400"/>
      </w:tblPr>
      <w:tblGrid>
        <w:gridCol w:w="660"/>
        <w:gridCol w:w="3735"/>
        <w:gridCol w:w="799"/>
        <w:gridCol w:w="1181"/>
        <w:gridCol w:w="1170"/>
        <w:gridCol w:w="1080"/>
        <w:tblGridChange w:id="0">
          <w:tblGrid>
            <w:gridCol w:w="660"/>
            <w:gridCol w:w="3735"/>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1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A1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A1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1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A1C">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1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A1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1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2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A2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2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2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2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A2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2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A2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inngå avtaler med samtlige underleverandører Leverandøren vil benytte for leveranser til denne avtalen. Kunden skal få nødvendig innsyn i avtalene.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2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2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2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2D">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A2E">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A2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A3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inngå avtaler med samtlige underleverandører Leverandøren vil benytte for leveranser til denne avtalen. Kunden skal få nødvendig innsyn i avtalene.</w:t>
      </w:r>
    </w:p>
    <w:p w:rsidR="00000000" w:rsidDel="00000000" w:rsidP="00000000" w:rsidRDefault="00000000" w:rsidRPr="00000000" w14:paraId="00000A31">
      <w:pPr>
        <w:keepLines w:val="0"/>
        <w:rPr>
          <w:rFonts w:ascii="Calibri" w:cs="Calibri" w:eastAsia="Calibri" w:hAnsi="Calibri"/>
          <w:sz w:val="18"/>
          <w:szCs w:val="18"/>
        </w:rPr>
      </w:pPr>
      <w:r w:rsidDel="00000000" w:rsidR="00000000" w:rsidRPr="00000000">
        <w:rPr>
          <w:rtl w:val="0"/>
        </w:rPr>
      </w:r>
    </w:p>
    <w:tbl>
      <w:tblPr>
        <w:tblStyle w:val="Table10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3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A3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A3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A3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A36">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A37">
      <w:pPr>
        <w:pStyle w:val="Heading1"/>
        <w:numPr>
          <w:ilvl w:val="0"/>
          <w:numId w:val="3"/>
        </w:numPr>
        <w:tabs>
          <w:tab w:val="left" w:pos="567"/>
        </w:tabs>
        <w:ind w:left="0" w:firstLine="1"/>
        <w:rPr>
          <w:rFonts w:ascii="Calibri" w:cs="Calibri" w:eastAsia="Calibri" w:hAnsi="Calibri"/>
        </w:rPr>
      </w:pPr>
      <w:bookmarkStart w:colFirst="0" w:colLast="0" w:name="_1hmsyys" w:id="32"/>
      <w:bookmarkEnd w:id="32"/>
      <w:r w:rsidDel="00000000" w:rsidR="00000000" w:rsidRPr="00000000">
        <w:rPr>
          <w:rFonts w:ascii="Calibri" w:cs="Calibri" w:eastAsia="Calibri" w:hAnsi="Calibri"/>
          <w:rtl w:val="0"/>
        </w:rPr>
        <w:t xml:space="preserve">Samhandling med Kundens andre tjenesteleverandører</w:t>
      </w:r>
    </w:p>
    <w:tbl>
      <w:tblPr>
        <w:tblStyle w:val="Table102"/>
        <w:tblW w:w="9634.0" w:type="dxa"/>
        <w:jc w:val="left"/>
        <w:tblInd w:w="-147.0" w:type="dxa"/>
        <w:tblLayout w:type="fixed"/>
        <w:tblLook w:val="0400"/>
      </w:tblPr>
      <w:tblGrid>
        <w:gridCol w:w="567"/>
        <w:gridCol w:w="3823"/>
        <w:gridCol w:w="799"/>
        <w:gridCol w:w="1181"/>
        <w:gridCol w:w="1170"/>
        <w:gridCol w:w="1080"/>
        <w:gridCol w:w="1014"/>
        <w:tblGridChange w:id="0">
          <w:tblGrid>
            <w:gridCol w:w="567"/>
            <w:gridCol w:w="3823"/>
            <w:gridCol w:w="799"/>
            <w:gridCol w:w="1181"/>
            <w:gridCol w:w="1170"/>
            <w:gridCol w:w="1080"/>
            <w:gridCol w:w="1014"/>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3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A3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A3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3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A3C">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3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A3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3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4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A4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A4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Leverandør skal beskrive sin oppfyllelse av kravet i</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4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4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4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A4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A4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Bilag</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4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A4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plikter å samhandle med Kundens tjenesteleverandører for at Leverandøren skal kunne levere sine tjenester, og for at Kundens tjenesteleverandører skal kunne levere sine tjenester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4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4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4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4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c>
          <w:tcPr>
            <w:tcBorders>
              <w:top w:color="000000" w:space="0" w:sz="4" w:val="single"/>
              <w:left w:color="000000" w:space="0" w:sz="4" w:val="single"/>
              <w:bottom w:color="000000" w:space="0" w:sz="4" w:val="single"/>
              <w:right w:color="000000" w:space="0" w:sz="4" w:val="single"/>
            </w:tcBorders>
            <w:shd w:fill="bfbfbf" w:val="clear"/>
            <w:tcMar>
              <w:top w:w="0.0" w:type="dxa"/>
              <w:left w:w="70.0" w:type="dxa"/>
              <w:bottom w:w="0.0" w:type="dxa"/>
              <w:right w:w="70.0" w:type="dxa"/>
            </w:tcMar>
            <w:vAlign w:val="center"/>
          </w:tcPr>
          <w:p w:rsidR="00000000" w:rsidDel="00000000" w:rsidP="00000000" w:rsidRDefault="00000000" w:rsidRPr="00000000" w14:paraId="00000A50">
            <w:pPr>
              <w:keepLines w:val="0"/>
              <w:widowControl w:val="1"/>
              <w:jc w:val="center"/>
              <w:rPr>
                <w:rFonts w:ascii="Calibri" w:cs="Calibri" w:eastAsia="Calibri" w:hAnsi="Calibri"/>
                <w:sz w:val="18"/>
                <w:szCs w:val="18"/>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A5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5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 skal utarbeide samhandlingsrutiner med Kundens andre tjenesteleverandører der det er grensesnitt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5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5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5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56">
            <w:pPr>
              <w:jc w:val="center"/>
              <w:rPr>
                <w:rFonts w:ascii="Calibri" w:cs="Calibri" w:eastAsia="Calibri" w:hAnsi="Calibri"/>
              </w:rPr>
            </w:pPr>
            <w:r w:rsidDel="00000000" w:rsidR="00000000" w:rsidRPr="00000000">
              <w:rPr>
                <w:rFonts w:ascii="Calibri" w:cs="Calibri" w:eastAsia="Calibri" w:hAnsi="Calibri"/>
                <w:sz w:val="18"/>
                <w:szCs w:val="18"/>
                <w:rtl w:val="0"/>
              </w:rPr>
              <w:t xml:space="preserve">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Mar>
              <w:top w:w="0.0" w:type="dxa"/>
              <w:left w:w="70.0" w:type="dxa"/>
              <w:bottom w:w="0.0" w:type="dxa"/>
              <w:right w:w="70.0" w:type="dxa"/>
            </w:tcMar>
            <w:vAlign w:val="center"/>
          </w:tcPr>
          <w:p w:rsidR="00000000" w:rsidDel="00000000" w:rsidP="00000000" w:rsidRDefault="00000000" w:rsidRPr="00000000" w14:paraId="00000A57">
            <w:pPr>
              <w:keepLines w:val="0"/>
              <w:widowControl w:val="1"/>
              <w:jc w:val="center"/>
              <w:rPr>
                <w:rFonts w:ascii="Calibri" w:cs="Calibri" w:eastAsia="Calibri" w:hAnsi="Calibri"/>
                <w:sz w:val="18"/>
                <w:szCs w:val="18"/>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A5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A5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samhandle med Kundens tjenesteleverandører for å sikre helhetlige løsninger, samt utvikling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5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5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5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5D">
            <w:pPr>
              <w:jc w:val="center"/>
              <w:rPr>
                <w:rFonts w:ascii="Calibri" w:cs="Calibri" w:eastAsia="Calibri" w:hAnsi="Calibri"/>
              </w:rPr>
            </w:pPr>
            <w:r w:rsidDel="00000000" w:rsidR="00000000" w:rsidRPr="00000000">
              <w:rPr>
                <w:rFonts w:ascii="Calibri" w:cs="Calibri" w:eastAsia="Calibri" w:hAnsi="Calibri"/>
                <w:sz w:val="18"/>
                <w:szCs w:val="18"/>
                <w:rtl w:val="0"/>
              </w:rPr>
              <w:t xml:space="preserve">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Mar>
              <w:top w:w="0.0" w:type="dxa"/>
              <w:left w:w="70.0" w:type="dxa"/>
              <w:bottom w:w="0.0" w:type="dxa"/>
              <w:right w:w="70.0" w:type="dxa"/>
            </w:tcMar>
            <w:vAlign w:val="center"/>
          </w:tcPr>
          <w:p w:rsidR="00000000" w:rsidDel="00000000" w:rsidP="00000000" w:rsidRDefault="00000000" w:rsidRPr="00000000" w14:paraId="00000A5E">
            <w:pPr>
              <w:keepLines w:val="0"/>
              <w:widowControl w:val="1"/>
              <w:jc w:val="center"/>
              <w:rPr>
                <w:rFonts w:ascii="Calibri" w:cs="Calibri" w:eastAsia="Calibri" w:hAnsi="Calibri"/>
                <w:sz w:val="18"/>
                <w:szCs w:val="18"/>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A5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A60">
            <w:pPr>
              <w:keepLines w:val="0"/>
              <w:widowControl w:val="1"/>
              <w:rPr>
                <w:rFonts w:ascii="Times New Roman" w:cs="Times New Roman" w:eastAsia="Times New Roman" w:hAnsi="Times New Roman"/>
                <w:sz w:val="24"/>
                <w:szCs w:val="24"/>
              </w:rPr>
            </w:pPr>
            <w:r w:rsidDel="00000000" w:rsidR="00000000" w:rsidRPr="00000000">
              <w:rPr>
                <w:rFonts w:ascii="Calibri" w:cs="Calibri" w:eastAsia="Calibri" w:hAnsi="Calibri"/>
                <w:color w:val="000000"/>
                <w:sz w:val="18"/>
                <w:szCs w:val="18"/>
                <w:rtl w:val="0"/>
              </w:rPr>
              <w:t xml:space="preserve">Leverandøren inkluderes i koordinering og rådgivning ved behov for spredenettutvidelser i følge med utvidelser av konsernnettet slik som ved planlegging av nybygg, endring av arealbruk og lignende.</w:t>
            </w:r>
            <w:r w:rsidDel="00000000" w:rsidR="00000000" w:rsidRPr="00000000">
              <w:rPr>
                <w:rtl w:val="0"/>
              </w:rPr>
            </w:r>
          </w:p>
          <w:p w:rsidR="00000000" w:rsidDel="00000000" w:rsidP="00000000" w:rsidRDefault="00000000" w:rsidRPr="00000000" w14:paraId="00000A61">
            <w:pPr>
              <w:keepLines w:val="0"/>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62">
            <w:pPr>
              <w:keepLines w:val="0"/>
              <w:widowControl w:val="1"/>
              <w:rPr>
                <w:rFonts w:ascii="Times New Roman" w:cs="Times New Roman" w:eastAsia="Times New Roman" w:hAnsi="Times New Roman"/>
                <w:sz w:val="24"/>
                <w:szCs w:val="24"/>
              </w:rPr>
            </w:pPr>
            <w:r w:rsidDel="00000000" w:rsidR="00000000" w:rsidRPr="00000000">
              <w:rPr>
                <w:rFonts w:ascii="Calibri" w:cs="Calibri" w:eastAsia="Calibri" w:hAnsi="Calibri"/>
                <w:color w:val="000000"/>
                <w:sz w:val="18"/>
                <w:szCs w:val="18"/>
                <w:rtl w:val="0"/>
              </w:rPr>
              <w:t xml:space="preserve">Spredenett er ansvarsforhold som håndteres av Trondheim kommunes eiendomsside</w:t>
            </w:r>
            <w:r w:rsidDel="00000000" w:rsidR="00000000" w:rsidRPr="00000000">
              <w:rPr>
                <w:rtl w:val="0"/>
              </w:rPr>
            </w:r>
          </w:p>
          <w:p w:rsidR="00000000" w:rsidDel="00000000" w:rsidP="00000000" w:rsidRDefault="00000000" w:rsidRPr="00000000" w14:paraId="00000A63">
            <w:pPr>
              <w:keepLines w:val="0"/>
              <w:widowControl w:val="1"/>
              <w:rPr>
                <w:rFonts w:ascii="Calibri" w:cs="Calibri" w:eastAsia="Calibri" w:hAnsi="Calibri"/>
                <w:color w:val="00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6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6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6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67">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c>
          <w:tcPr>
            <w:tcBorders>
              <w:top w:color="000000" w:space="0" w:sz="4" w:val="single"/>
              <w:left w:color="000000" w:space="0" w:sz="4" w:val="single"/>
              <w:bottom w:color="000000" w:space="0" w:sz="4" w:val="single"/>
              <w:right w:color="000000" w:space="0" w:sz="4" w:val="single"/>
            </w:tcBorders>
            <w:shd w:fill="bfbfbf" w:val="clear"/>
            <w:tcMar>
              <w:top w:w="0.0" w:type="dxa"/>
              <w:left w:w="70.0" w:type="dxa"/>
              <w:bottom w:w="0.0" w:type="dxa"/>
              <w:right w:w="70.0" w:type="dxa"/>
            </w:tcMar>
            <w:vAlign w:val="center"/>
          </w:tcPr>
          <w:p w:rsidR="00000000" w:rsidDel="00000000" w:rsidP="00000000" w:rsidRDefault="00000000" w:rsidRPr="00000000" w14:paraId="00000A68">
            <w:pPr>
              <w:keepLines w:val="0"/>
              <w:widowControl w:val="1"/>
              <w:jc w:val="center"/>
              <w:rPr>
                <w:rFonts w:ascii="Calibri" w:cs="Calibri" w:eastAsia="Calibri" w:hAnsi="Calibri"/>
                <w:sz w:val="18"/>
                <w:szCs w:val="18"/>
              </w:rPr>
            </w:pPr>
            <w:r w:rsidDel="00000000" w:rsidR="00000000" w:rsidRPr="00000000">
              <w:rPr>
                <w:rtl w:val="0"/>
              </w:rPr>
            </w:r>
          </w:p>
        </w:tc>
      </w:tr>
    </w:tbl>
    <w:p w:rsidR="00000000" w:rsidDel="00000000" w:rsidP="00000000" w:rsidRDefault="00000000" w:rsidRPr="00000000" w14:paraId="00000A69">
      <w:pPr>
        <w:keepLines w:val="0"/>
        <w:widowControl w:val="1"/>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A6A">
      <w:pPr>
        <w:pStyle w:val="Heading1"/>
        <w:numPr>
          <w:ilvl w:val="0"/>
          <w:numId w:val="3"/>
        </w:numPr>
        <w:tabs>
          <w:tab w:val="left" w:pos="567"/>
        </w:tabs>
        <w:ind w:left="0" w:firstLine="1"/>
        <w:rPr>
          <w:rFonts w:ascii="Calibri" w:cs="Calibri" w:eastAsia="Calibri" w:hAnsi="Calibri"/>
        </w:rPr>
      </w:pPr>
      <w:bookmarkStart w:colFirst="0" w:colLast="0" w:name="_41mghml" w:id="33"/>
      <w:bookmarkEnd w:id="33"/>
      <w:r w:rsidDel="00000000" w:rsidR="00000000" w:rsidRPr="00000000">
        <w:rPr>
          <w:rFonts w:ascii="Calibri" w:cs="Calibri" w:eastAsia="Calibri" w:hAnsi="Calibri"/>
          <w:rtl w:val="0"/>
        </w:rPr>
        <w:t xml:space="preserve">Møter</w:t>
      </w:r>
    </w:p>
    <w:tbl>
      <w:tblPr>
        <w:tblStyle w:val="Table103"/>
        <w:tblW w:w="8625.0" w:type="dxa"/>
        <w:jc w:val="left"/>
        <w:tblInd w:w="-147.0" w:type="dxa"/>
        <w:tblLayout w:type="fixed"/>
        <w:tblLook w:val="0400"/>
      </w:tblPr>
      <w:tblGrid>
        <w:gridCol w:w="630"/>
        <w:gridCol w:w="3765"/>
        <w:gridCol w:w="799"/>
        <w:gridCol w:w="1181"/>
        <w:gridCol w:w="1170"/>
        <w:gridCol w:w="1080"/>
        <w:tblGridChange w:id="0">
          <w:tblGrid>
            <w:gridCol w:w="630"/>
            <w:gridCol w:w="3765"/>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6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A6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A6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6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A6F">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7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A7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7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7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A7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7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7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7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A7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7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A7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samhandle med Kunden på taktisk nivå i tjenesteleveransemøter. Frekvens avtales mellom partene.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7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7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7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8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A8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A8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samhandle med Kunden på operativt nivå (driftsmøte). Frekvens avtales mellom partene.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8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8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8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86">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A8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A8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gjennomføre korte regelmessige møter med Kunden med tanke på status på bestillinger og endringsanmodninger. Frekvens avtales mellom partene.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8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8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8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8C">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A8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A8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ansvar for Strategisk forum der Kundens IT-ledelse, ledelse innen institusjonsområdet på helse, avtaleeier og representanter fra Leverandøren med beslutningsmyndighet deltar, samt andre ved behov. </w:t>
            </w:r>
          </w:p>
          <w:p w:rsidR="00000000" w:rsidDel="00000000" w:rsidP="00000000" w:rsidRDefault="00000000" w:rsidRPr="00000000" w14:paraId="00000A8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Der det er behov vil ledelsen fra Kundens andre leverandører også møte i Strategisk forum.</w:t>
            </w:r>
          </w:p>
          <w:p w:rsidR="00000000" w:rsidDel="00000000" w:rsidP="00000000" w:rsidRDefault="00000000" w:rsidRPr="00000000" w14:paraId="00000A9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Strategisk forum skal blant annet behandle saker som er eskalert fra taktisk nivå, overordnede økonomiske avklaringer og overordnet strategisk utvikling.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9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9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9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94">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A9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A9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Møter skal avholdes i Kundens lokaler om annet ikke er avtalt. </w:t>
            </w:r>
          </w:p>
          <w:p w:rsidR="00000000" w:rsidDel="00000000" w:rsidP="00000000" w:rsidRDefault="00000000" w:rsidRPr="00000000" w14:paraId="00000A9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Der det er hensiktsmessig kan møter foregå via nett i Kundens løsning for videomøter (Google Hangouts).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9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9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9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9B">
            <w:pPr>
              <w:jc w:val="center"/>
              <w:rPr>
                <w:rFonts w:ascii="Calibri" w:cs="Calibri" w:eastAsia="Calibri" w:hAnsi="Calibri"/>
              </w:rPr>
            </w:pPr>
            <w:r w:rsidDel="00000000" w:rsidR="00000000" w:rsidRPr="00000000">
              <w:rPr>
                <w:rFonts w:ascii="Calibri" w:cs="Calibri" w:eastAsia="Calibri" w:hAnsi="Calibri"/>
                <w:sz w:val="18"/>
                <w:szCs w:val="18"/>
                <w:rtl w:val="0"/>
              </w:rPr>
              <w:t xml:space="preserve">G</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A9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A9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å skrive og tilgjengeliggjøre møtereferat som godkjennes av møtedeltakerne før avslutning av møtet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9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9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A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A1">
            <w:pPr>
              <w:jc w:val="center"/>
              <w:rPr>
                <w:rFonts w:ascii="Calibri" w:cs="Calibri" w:eastAsia="Calibri" w:hAnsi="Calibri"/>
              </w:rPr>
            </w:pPr>
            <w:r w:rsidDel="00000000" w:rsidR="00000000" w:rsidRPr="00000000">
              <w:rPr>
                <w:rFonts w:ascii="Calibri" w:cs="Calibri" w:eastAsia="Calibri" w:hAnsi="Calibri"/>
                <w:sz w:val="18"/>
                <w:szCs w:val="18"/>
                <w:rtl w:val="0"/>
              </w:rPr>
              <w:t xml:space="preserve">G</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AA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AA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ansvar for Utviklingsforum som skal ivareta utvikling av tjenesteporteføljen for avtalen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A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A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A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A7">
            <w:pPr>
              <w:jc w:val="center"/>
              <w:rPr>
                <w:rFonts w:ascii="Calibri" w:cs="Calibri" w:eastAsia="Calibri" w:hAnsi="Calibri"/>
              </w:rPr>
            </w:pPr>
            <w:r w:rsidDel="00000000" w:rsidR="00000000" w:rsidRPr="00000000">
              <w:rPr>
                <w:rFonts w:ascii="Calibri" w:cs="Calibri" w:eastAsia="Calibri" w:hAnsi="Calibri"/>
                <w:sz w:val="18"/>
                <w:szCs w:val="18"/>
                <w:rtl w:val="0"/>
              </w:rPr>
              <w:t xml:space="preserve">G</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AA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A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delta i Kundens sikkerhetsmøter nå Kunden ber om det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A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A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A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AD">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AAE">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AAF">
      <w:pPr>
        <w:pStyle w:val="Heading1"/>
        <w:numPr>
          <w:ilvl w:val="0"/>
          <w:numId w:val="3"/>
        </w:numPr>
        <w:tabs>
          <w:tab w:val="left" w:pos="567"/>
        </w:tabs>
        <w:ind w:left="0" w:firstLine="1"/>
        <w:rPr>
          <w:rFonts w:ascii="Calibri" w:cs="Calibri" w:eastAsia="Calibri" w:hAnsi="Calibri"/>
        </w:rPr>
      </w:pPr>
      <w:bookmarkStart w:colFirst="0" w:colLast="0" w:name="_2grqrue" w:id="34"/>
      <w:bookmarkEnd w:id="34"/>
      <w:r w:rsidDel="00000000" w:rsidR="00000000" w:rsidRPr="00000000">
        <w:rPr>
          <w:rFonts w:ascii="Calibri" w:cs="Calibri" w:eastAsia="Calibri" w:hAnsi="Calibri"/>
          <w:rtl w:val="0"/>
        </w:rPr>
        <w:t xml:space="preserve">Miljø</w:t>
      </w:r>
    </w:p>
    <w:tbl>
      <w:tblPr>
        <w:tblStyle w:val="Table104"/>
        <w:tblW w:w="8625.0" w:type="dxa"/>
        <w:jc w:val="left"/>
        <w:tblInd w:w="-147.0" w:type="dxa"/>
        <w:tblLayout w:type="fixed"/>
        <w:tblLook w:val="0400"/>
      </w:tblPr>
      <w:tblGrid>
        <w:gridCol w:w="630"/>
        <w:gridCol w:w="3765"/>
        <w:gridCol w:w="799"/>
        <w:gridCol w:w="1181"/>
        <w:gridCol w:w="1170"/>
        <w:gridCol w:w="1080"/>
        <w:tblGridChange w:id="0">
          <w:tblGrid>
            <w:gridCol w:w="630"/>
            <w:gridCol w:w="3765"/>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B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AB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AB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B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AB4">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B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AB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B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B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AB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B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B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B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AB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C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AC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tilby produkt som tilfredsstiller Energy Star Eligibility Criteria eller tilsvarende miljøsertifisering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C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C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C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C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AC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AC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levere utstyr som følger </w:t>
            </w:r>
            <w:hyperlink r:id="rId7">
              <w:r w:rsidDel="00000000" w:rsidR="00000000" w:rsidRPr="00000000">
                <w:rPr>
                  <w:rFonts w:ascii="Calibri" w:cs="Calibri" w:eastAsia="Calibri" w:hAnsi="Calibri"/>
                  <w:color w:val="1155cc"/>
                  <w:sz w:val="18"/>
                  <w:szCs w:val="18"/>
                  <w:highlight w:val="white"/>
                  <w:u w:val="single"/>
                  <w:rtl w:val="0"/>
                </w:rPr>
                <w:t xml:space="preserve">anbefalinger gitt av Norsk Kommunikasjonsmyndighet</w:t>
              </w:r>
            </w:hyperlink>
            <w:r w:rsidDel="00000000" w:rsidR="00000000" w:rsidRPr="00000000">
              <w:rPr>
                <w:rFonts w:ascii="Calibri" w:cs="Calibri" w:eastAsia="Calibri" w:hAnsi="Calibri"/>
                <w:sz w:val="18"/>
                <w:szCs w:val="18"/>
                <w:highlight w:val="white"/>
                <w:rtl w:val="0"/>
              </w:rPr>
              <w:t xml:space="preserve"> (NKOM) når det gjelder blant annet stråling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C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C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C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C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AC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AC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at overflødig utstyr slik som ledninger, svitsjer og strømforsyninger avhendes og behandles forsvarlig som elektronisk avfall eller benyttes til gjenbruk hvis Kunden krever det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C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C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D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D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AD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AD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å ta hånd om og kildesortere all emballasje knyttet til levering av produkter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D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D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D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D7">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AD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AD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en returordning med sluttbehandling, hvor emballasje, forbruksartikler knyttet til utstyret blir tatt hånd om på en miljømessig forsvarlig måte (slik som Grønt Punkt Norge AS eller tilsvarende returordning)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D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D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D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DD">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AD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AD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 har ansvar for en returordning for EE-avfall som sikrer at EE-avfall mottas av godkjent mottaker registrert i EE-registeret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E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E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AE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AE3">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AE4">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AE5">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AE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tilby produkt som tilfredsstiller Energy Star Eligibility Criteria eller tilsvarende miljøsertifisering</w:t>
      </w:r>
    </w:p>
    <w:p w:rsidR="00000000" w:rsidDel="00000000" w:rsidP="00000000" w:rsidRDefault="00000000" w:rsidRPr="00000000" w14:paraId="00000AE7">
      <w:pPr>
        <w:keepLines w:val="0"/>
        <w:rPr>
          <w:rFonts w:ascii="Calibri" w:cs="Calibri" w:eastAsia="Calibri" w:hAnsi="Calibri"/>
          <w:sz w:val="18"/>
          <w:szCs w:val="18"/>
        </w:rPr>
      </w:pPr>
      <w:r w:rsidDel="00000000" w:rsidR="00000000" w:rsidRPr="00000000">
        <w:rPr>
          <w:rtl w:val="0"/>
        </w:rPr>
      </w:r>
    </w:p>
    <w:tbl>
      <w:tblPr>
        <w:tblStyle w:val="Table10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E8">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AE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AE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AEB">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AEC">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AED">
      <w:pPr>
        <w:pStyle w:val="Heading1"/>
        <w:numPr>
          <w:ilvl w:val="0"/>
          <w:numId w:val="3"/>
        </w:numPr>
        <w:tabs>
          <w:tab w:val="left" w:pos="567"/>
        </w:tabs>
        <w:ind w:left="0" w:firstLine="1"/>
        <w:rPr>
          <w:rFonts w:ascii="Calibri" w:cs="Calibri" w:eastAsia="Calibri" w:hAnsi="Calibri"/>
        </w:rPr>
      </w:pPr>
      <w:bookmarkStart w:colFirst="0" w:colLast="0" w:name="_vx1227" w:id="35"/>
      <w:bookmarkEnd w:id="35"/>
      <w:r w:rsidDel="00000000" w:rsidR="00000000" w:rsidRPr="00000000">
        <w:rPr>
          <w:rFonts w:ascii="Calibri" w:cs="Calibri" w:eastAsia="Calibri" w:hAnsi="Calibri"/>
          <w:rtl w:val="0"/>
        </w:rPr>
        <w:t xml:space="preserve">E-handelsløsning</w:t>
      </w:r>
    </w:p>
    <w:p w:rsidR="00000000" w:rsidDel="00000000" w:rsidP="00000000" w:rsidRDefault="00000000" w:rsidRPr="00000000" w14:paraId="00000AEE">
      <w:pPr>
        <w:keepLines w:val="0"/>
        <w:widowControl w:val="1"/>
        <w:rPr>
          <w:rFonts w:ascii="Calibri" w:cs="Calibri" w:eastAsia="Calibri" w:hAnsi="Calibri"/>
        </w:rPr>
      </w:pPr>
      <w:r w:rsidDel="00000000" w:rsidR="00000000" w:rsidRPr="00000000">
        <w:rPr>
          <w:rFonts w:ascii="Calibri" w:cs="Calibri" w:eastAsia="Calibri" w:hAnsi="Calibri"/>
          <w:rtl w:val="0"/>
        </w:rPr>
        <w:t xml:space="preserve">Kunden har innført e-handel for alle sine enheter. E-handelssystemet er et verktøy for å effektivisere og rasjonalisere innkjøpsprosessen, og skape lojalitet til inngåtte rammeavtaler.</w:t>
      </w:r>
    </w:p>
    <w:p w:rsidR="00000000" w:rsidDel="00000000" w:rsidP="00000000" w:rsidRDefault="00000000" w:rsidRPr="00000000" w14:paraId="00000AEF">
      <w:pPr>
        <w:keepLines w:val="0"/>
        <w:widowControl w:val="1"/>
        <w:rPr>
          <w:rFonts w:ascii="Calibri" w:cs="Calibri" w:eastAsia="Calibri" w:hAnsi="Calibri"/>
        </w:rPr>
      </w:pPr>
      <w:r w:rsidDel="00000000" w:rsidR="00000000" w:rsidRPr="00000000">
        <w:rPr>
          <w:rtl w:val="0"/>
        </w:rPr>
      </w:r>
    </w:p>
    <w:tbl>
      <w:tblPr>
        <w:tblStyle w:val="Table106"/>
        <w:tblW w:w="8620.0" w:type="dxa"/>
        <w:jc w:val="left"/>
        <w:tblInd w:w="-147.0" w:type="dxa"/>
        <w:tblLayout w:type="fixed"/>
        <w:tblLook w:val="0400"/>
      </w:tblPr>
      <w:tblGrid>
        <w:gridCol w:w="567"/>
        <w:gridCol w:w="3823"/>
        <w:gridCol w:w="799"/>
        <w:gridCol w:w="1181"/>
        <w:gridCol w:w="1170"/>
        <w:gridCol w:w="1080"/>
        <w:tblGridChange w:id="0">
          <w:tblGrid>
            <w:gridCol w:w="567"/>
            <w:gridCol w:w="3823"/>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F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AF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AF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F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AF4">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F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AF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F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F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AF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F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F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AF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AF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0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B0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Anskaffelser av produkter, som kan bestå av varer og tjenester, skal skje via Kundens til enhver tid gjeldende e-handelsløsning. Dette gjelder bestilling, ordrebekreftelse, fakturering og lignende.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0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0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0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B0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B0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B0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inngå avtale med Kundens leverandør av e-handelsløsning. Alle kostnader knyttet til avtalen, endringer på produkter, priser skal dekkes av Leverandøren.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0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0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0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0B">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B0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B0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sørge for at elektroniske produktkataloger i Kundens e-handelsløsning blir gjort tilgjengelig og holdes oppdatert i henhold til de avtalte frister.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0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0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1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11">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B1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B1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må inngå avtale om elektronisk samhandling med Kunden (Samhandlingsavtale). </w:t>
            </w:r>
            <w:r w:rsidDel="00000000" w:rsidR="00000000" w:rsidRPr="00000000">
              <w:rPr>
                <w:rFonts w:ascii="Calibri" w:cs="Calibri" w:eastAsia="Calibri" w:hAnsi="Calibri"/>
                <w:sz w:val="18"/>
                <w:szCs w:val="18"/>
                <w:rtl w:val="0"/>
              </w:rPr>
              <w:t xml:space="preserve">Ref. PAVA SSA-D Bilag 6 Vedlegg 4 Samhandlingsavtale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1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1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1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B17">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B18">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B19">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B1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Anskaffelser av produkter, som kan bestå av varer og tjenester, skal skje via Kundens til enhver tid gjeldende e-handelsløsning. Dette gjelder bestilling, ordrebekreftelse, fakturering og lignende.</w:t>
      </w:r>
    </w:p>
    <w:p w:rsidR="00000000" w:rsidDel="00000000" w:rsidP="00000000" w:rsidRDefault="00000000" w:rsidRPr="00000000" w14:paraId="00000B1B">
      <w:pPr>
        <w:keepLines w:val="0"/>
        <w:rPr>
          <w:rFonts w:ascii="Calibri" w:cs="Calibri" w:eastAsia="Calibri" w:hAnsi="Calibri"/>
          <w:sz w:val="18"/>
          <w:szCs w:val="18"/>
        </w:rPr>
      </w:pPr>
      <w:r w:rsidDel="00000000" w:rsidR="00000000" w:rsidRPr="00000000">
        <w:rPr>
          <w:rtl w:val="0"/>
        </w:rPr>
      </w:r>
    </w:p>
    <w:tbl>
      <w:tblPr>
        <w:tblStyle w:val="Table107"/>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1C">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B1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B1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B1F">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B20">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B21">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B2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inngå avtale med Kundens leverandør av e-handelsløsning. Alle kostnader knyttet til avtalen, endringer på produkter, priser skal dekkes av Leverandøren.</w:t>
      </w:r>
    </w:p>
    <w:p w:rsidR="00000000" w:rsidDel="00000000" w:rsidP="00000000" w:rsidRDefault="00000000" w:rsidRPr="00000000" w14:paraId="00000B23">
      <w:pPr>
        <w:keepLines w:val="0"/>
        <w:rPr>
          <w:rFonts w:ascii="Calibri" w:cs="Calibri" w:eastAsia="Calibri" w:hAnsi="Calibri"/>
          <w:sz w:val="18"/>
          <w:szCs w:val="18"/>
        </w:rPr>
      </w:pPr>
      <w:r w:rsidDel="00000000" w:rsidR="00000000" w:rsidRPr="00000000">
        <w:rPr>
          <w:rtl w:val="0"/>
        </w:rPr>
      </w:r>
    </w:p>
    <w:tbl>
      <w:tblPr>
        <w:tblStyle w:val="Table108"/>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24">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B2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B2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B27">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B28">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B29">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3</w:t>
      </w:r>
    </w:p>
    <w:p w:rsidR="00000000" w:rsidDel="00000000" w:rsidP="00000000" w:rsidRDefault="00000000" w:rsidRPr="00000000" w14:paraId="00000B2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sørge for at elektroniske produktkataloger i Kundens e-handelsløsning blir gjort tilgjengelig og holdes oppdatert i henhold til de avtalte frister.</w:t>
      </w:r>
    </w:p>
    <w:p w:rsidR="00000000" w:rsidDel="00000000" w:rsidP="00000000" w:rsidRDefault="00000000" w:rsidRPr="00000000" w14:paraId="00000B2B">
      <w:pPr>
        <w:keepLines w:val="0"/>
        <w:rPr>
          <w:rFonts w:ascii="Calibri" w:cs="Calibri" w:eastAsia="Calibri" w:hAnsi="Calibri"/>
          <w:sz w:val="18"/>
          <w:szCs w:val="18"/>
        </w:rPr>
      </w:pPr>
      <w:r w:rsidDel="00000000" w:rsidR="00000000" w:rsidRPr="00000000">
        <w:rPr>
          <w:rtl w:val="0"/>
        </w:rPr>
      </w:r>
    </w:p>
    <w:tbl>
      <w:tblPr>
        <w:tblStyle w:val="Table109"/>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2C">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B2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B2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B2F">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B30">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B31">
      <w:pPr>
        <w:pStyle w:val="Heading1"/>
        <w:numPr>
          <w:ilvl w:val="0"/>
          <w:numId w:val="3"/>
        </w:numPr>
        <w:tabs>
          <w:tab w:val="left" w:pos="567"/>
        </w:tabs>
        <w:ind w:left="0" w:firstLine="1"/>
        <w:rPr>
          <w:rFonts w:ascii="Calibri" w:cs="Calibri" w:eastAsia="Calibri" w:hAnsi="Calibri"/>
        </w:rPr>
      </w:pPr>
      <w:bookmarkStart w:colFirst="0" w:colLast="0" w:name="_3fwokq0" w:id="36"/>
      <w:bookmarkEnd w:id="36"/>
      <w:r w:rsidDel="00000000" w:rsidR="00000000" w:rsidRPr="00000000">
        <w:rPr>
          <w:rFonts w:ascii="Calibri" w:cs="Calibri" w:eastAsia="Calibri" w:hAnsi="Calibri"/>
          <w:rtl w:val="0"/>
        </w:rPr>
        <w:t xml:space="preserve">Oppstartsmøte ved enhetsendringer</w:t>
      </w:r>
    </w:p>
    <w:tbl>
      <w:tblPr>
        <w:tblStyle w:val="Table110"/>
        <w:tblW w:w="8620.0" w:type="dxa"/>
        <w:jc w:val="left"/>
        <w:tblInd w:w="-147.0" w:type="dxa"/>
        <w:tblLayout w:type="fixed"/>
        <w:tblLook w:val="0400"/>
      </w:tblPr>
      <w:tblGrid>
        <w:gridCol w:w="567"/>
        <w:gridCol w:w="3823"/>
        <w:gridCol w:w="799"/>
        <w:gridCol w:w="1181"/>
        <w:gridCol w:w="1170"/>
        <w:gridCol w:w="1080"/>
        <w:tblGridChange w:id="0">
          <w:tblGrid>
            <w:gridCol w:w="567"/>
            <w:gridCol w:w="3823"/>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3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B3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B3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3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B36">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3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B3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3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3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B3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3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3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4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B4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4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B4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ved behov delta og bidra i oppstartsmøter i forbindelse med fysiske enhetsendringer, dvs. flytting av lokasjon, nedleggelser, etablering av nye enheter og lokasjoner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4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4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4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B47">
            <w:pPr>
              <w:jc w:val="center"/>
              <w:rPr>
                <w:rFonts w:ascii="Calibri" w:cs="Calibri" w:eastAsia="Calibri" w:hAnsi="Calibri"/>
              </w:rPr>
            </w:pPr>
            <w:r w:rsidDel="00000000" w:rsidR="00000000" w:rsidRPr="00000000">
              <w:rPr>
                <w:rFonts w:ascii="Calibri" w:cs="Calibri" w:eastAsia="Calibri" w:hAnsi="Calibri"/>
                <w:sz w:val="18"/>
                <w:szCs w:val="18"/>
                <w:rtl w:val="0"/>
              </w:rPr>
              <w:t xml:space="preserve">G</w:t>
            </w:r>
            <w:r w:rsidDel="00000000" w:rsidR="00000000" w:rsidRPr="00000000">
              <w:rPr>
                <w:rtl w:val="0"/>
              </w:rPr>
            </w:r>
          </w:p>
        </w:tc>
      </w:tr>
    </w:tbl>
    <w:p w:rsidR="00000000" w:rsidDel="00000000" w:rsidP="00000000" w:rsidRDefault="00000000" w:rsidRPr="00000000" w14:paraId="00000B48">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B49">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B4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ved behov delta og bidra i oppstartsmøter i forbindelse med fysiske enhetsendringer, dvs. flytting av lokasjon, nedleggelser, etablering av nye enheter og lokasjoner</w:t>
      </w:r>
    </w:p>
    <w:p w:rsidR="00000000" w:rsidDel="00000000" w:rsidP="00000000" w:rsidRDefault="00000000" w:rsidRPr="00000000" w14:paraId="00000B4B">
      <w:pPr>
        <w:keepLines w:val="0"/>
        <w:rPr>
          <w:rFonts w:ascii="Calibri" w:cs="Calibri" w:eastAsia="Calibri" w:hAnsi="Calibri"/>
          <w:sz w:val="18"/>
          <w:szCs w:val="18"/>
        </w:rPr>
      </w:pPr>
      <w:r w:rsidDel="00000000" w:rsidR="00000000" w:rsidRPr="00000000">
        <w:rPr>
          <w:rtl w:val="0"/>
        </w:rPr>
      </w:r>
    </w:p>
    <w:tbl>
      <w:tblPr>
        <w:tblStyle w:val="Table11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4C">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B4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B4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B4F">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B50">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B51">
      <w:pPr>
        <w:pStyle w:val="Heading1"/>
        <w:numPr>
          <w:ilvl w:val="0"/>
          <w:numId w:val="3"/>
        </w:numPr>
        <w:tabs>
          <w:tab w:val="left" w:pos="567"/>
        </w:tabs>
        <w:ind w:left="0" w:firstLine="1"/>
        <w:rPr>
          <w:rFonts w:ascii="Calibri" w:cs="Calibri" w:eastAsia="Calibri" w:hAnsi="Calibri"/>
        </w:rPr>
      </w:pPr>
      <w:bookmarkStart w:colFirst="0" w:colLast="0" w:name="_1v1yuxt" w:id="37"/>
      <w:bookmarkEnd w:id="37"/>
      <w:r w:rsidDel="00000000" w:rsidR="00000000" w:rsidRPr="00000000">
        <w:rPr>
          <w:rFonts w:ascii="Calibri" w:cs="Calibri" w:eastAsia="Calibri" w:hAnsi="Calibri"/>
          <w:rtl w:val="0"/>
        </w:rPr>
        <w:t xml:space="preserve">Håndtering av og bistand ved bestillinger</w:t>
      </w:r>
    </w:p>
    <w:tbl>
      <w:tblPr>
        <w:tblStyle w:val="Table112"/>
        <w:tblW w:w="8625.0" w:type="dxa"/>
        <w:jc w:val="left"/>
        <w:tblInd w:w="-147.0" w:type="dxa"/>
        <w:tblLayout w:type="fixed"/>
        <w:tblLook w:val="0400"/>
      </w:tblPr>
      <w:tblGrid>
        <w:gridCol w:w="615"/>
        <w:gridCol w:w="3780"/>
        <w:gridCol w:w="799"/>
        <w:gridCol w:w="1181"/>
        <w:gridCol w:w="1170"/>
        <w:gridCol w:w="1080"/>
        <w:tblGridChange w:id="0">
          <w:tblGrid>
            <w:gridCol w:w="615"/>
            <w:gridCol w:w="3780"/>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5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B5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B5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5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B56">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5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B5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5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5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B5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5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5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6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B6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6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6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motta bestillinger fra Kundens e-handelsløsning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6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6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6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B6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B6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6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bestiller råd/veiledning om produkter og tjenester som tilbys. Der Kunden har retningslinjer for produktvalg skal Leverandøren formidle disse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6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6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6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6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B6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6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tilbakemelding til bestiller, uansett kanal for bestilling. Med tilbakemelding menes for eksempel: Ordrebekreftelse som minst skal inneholde bekreftelse på mottatt bestilling, ordrenummer og forventet leveringstidspunkt, informasjon dersom det er forsinkelse i forhold til avtalt leveringstidspunkt og lignende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7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7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7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7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B7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7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ta kontakt med bestiller for avklaring i de tilfeller der bestillingen er uklar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7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7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7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B7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B7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B7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koordinere leveransen med bestiller dersom det er flere bestillinger som naturlig hører sammen, slik at produkter leveres samlet der det er ønskelig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7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7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7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B7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B8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8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Motta fritekstordre som er godkjent av Kunden. Fritekstordre opprettes blant annet for produkter som ikke ligger i e-handelsløsningen og har lavt volum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8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8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8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B8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B8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8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Ved feil eller ufullstendig leveranse er Leverandøren ansvarlig for å rette opp leveransen slik at den blir i henhold til bestilling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8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8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8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B8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B8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8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bidra proaktivt til så få feilbestillinger som mulig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8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8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9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B9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B9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9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 oversikt over og tilgang til alle bestillinger, statistikk, trender og lignende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9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9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9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B9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B98">
      <w:pPr>
        <w:keepLines w:val="0"/>
        <w:widowControl w:val="1"/>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B99">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7</w:t>
      </w:r>
    </w:p>
    <w:p w:rsidR="00000000" w:rsidDel="00000000" w:rsidP="00000000" w:rsidRDefault="00000000" w:rsidRPr="00000000" w14:paraId="00000B9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Ved feil eller ufullstendig leveranse er Leverandøren ansvarlig for å rette opp leveransen slik at den blir i henhold til bestilling</w:t>
      </w:r>
    </w:p>
    <w:p w:rsidR="00000000" w:rsidDel="00000000" w:rsidP="00000000" w:rsidRDefault="00000000" w:rsidRPr="00000000" w14:paraId="00000B9B">
      <w:pPr>
        <w:keepLines w:val="0"/>
        <w:rPr>
          <w:rFonts w:ascii="Calibri" w:cs="Calibri" w:eastAsia="Calibri" w:hAnsi="Calibri"/>
          <w:sz w:val="18"/>
          <w:szCs w:val="18"/>
        </w:rPr>
      </w:pPr>
      <w:r w:rsidDel="00000000" w:rsidR="00000000" w:rsidRPr="00000000">
        <w:rPr>
          <w:rtl w:val="0"/>
        </w:rPr>
      </w:r>
    </w:p>
    <w:tbl>
      <w:tblPr>
        <w:tblStyle w:val="Table11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9C">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B9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B9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B9F">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BA0">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BA1">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8</w:t>
      </w:r>
    </w:p>
    <w:p w:rsidR="00000000" w:rsidDel="00000000" w:rsidP="00000000" w:rsidRDefault="00000000" w:rsidRPr="00000000" w14:paraId="00000BA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bidra proaktivt til så få feilbestillinger som mulig</w:t>
      </w:r>
    </w:p>
    <w:p w:rsidR="00000000" w:rsidDel="00000000" w:rsidP="00000000" w:rsidRDefault="00000000" w:rsidRPr="00000000" w14:paraId="00000BA3">
      <w:pPr>
        <w:keepLines w:val="0"/>
        <w:rPr>
          <w:rFonts w:ascii="Calibri" w:cs="Calibri" w:eastAsia="Calibri" w:hAnsi="Calibri"/>
          <w:sz w:val="18"/>
          <w:szCs w:val="18"/>
        </w:rPr>
      </w:pPr>
      <w:r w:rsidDel="00000000" w:rsidR="00000000" w:rsidRPr="00000000">
        <w:rPr>
          <w:rtl w:val="0"/>
        </w:rPr>
      </w:r>
    </w:p>
    <w:tbl>
      <w:tblPr>
        <w:tblStyle w:val="Table11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A4">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BA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BA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BA7">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BA8">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BA9">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9</w:t>
      </w:r>
    </w:p>
    <w:p w:rsidR="00000000" w:rsidDel="00000000" w:rsidP="00000000" w:rsidRDefault="00000000" w:rsidRPr="00000000" w14:paraId="00000BA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 oversikt over og tilgang til alle bestillinger, statistikk, trender og lignende</w:t>
      </w:r>
    </w:p>
    <w:p w:rsidR="00000000" w:rsidDel="00000000" w:rsidP="00000000" w:rsidRDefault="00000000" w:rsidRPr="00000000" w14:paraId="00000BAB">
      <w:pPr>
        <w:keepLines w:val="0"/>
        <w:rPr>
          <w:rFonts w:ascii="Calibri" w:cs="Calibri" w:eastAsia="Calibri" w:hAnsi="Calibri"/>
          <w:sz w:val="18"/>
          <w:szCs w:val="18"/>
        </w:rPr>
      </w:pPr>
      <w:r w:rsidDel="00000000" w:rsidR="00000000" w:rsidRPr="00000000">
        <w:rPr>
          <w:rtl w:val="0"/>
        </w:rPr>
      </w:r>
    </w:p>
    <w:tbl>
      <w:tblPr>
        <w:tblStyle w:val="Table11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AC">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BA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BA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BAF">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BB0">
      <w:pPr>
        <w:keepLines w:val="0"/>
        <w:widowControl w:val="1"/>
        <w:rPr>
          <w:rFonts w:ascii="Calibri" w:cs="Calibri" w:eastAsia="Calibri" w:hAnsi="Calibri"/>
        </w:rPr>
      </w:pPr>
      <w:r w:rsidDel="00000000" w:rsidR="00000000" w:rsidRPr="00000000">
        <w:rPr>
          <w:rtl w:val="0"/>
        </w:rPr>
      </w:r>
    </w:p>
    <w:p w:rsidR="00000000" w:rsidDel="00000000" w:rsidP="00000000" w:rsidRDefault="00000000" w:rsidRPr="00000000" w14:paraId="00000BB1">
      <w:pPr>
        <w:pStyle w:val="Heading1"/>
        <w:numPr>
          <w:ilvl w:val="0"/>
          <w:numId w:val="3"/>
        </w:numPr>
        <w:tabs>
          <w:tab w:val="left" w:pos="567"/>
        </w:tabs>
        <w:ind w:left="0" w:firstLine="1"/>
        <w:rPr>
          <w:rFonts w:ascii="Calibri" w:cs="Calibri" w:eastAsia="Calibri" w:hAnsi="Calibri"/>
        </w:rPr>
      </w:pPr>
      <w:bookmarkStart w:colFirst="0" w:colLast="0" w:name="_4f1mdlm" w:id="38"/>
      <w:bookmarkEnd w:id="38"/>
      <w:r w:rsidDel="00000000" w:rsidR="00000000" w:rsidRPr="00000000">
        <w:rPr>
          <w:rFonts w:ascii="Calibri" w:cs="Calibri" w:eastAsia="Calibri" w:hAnsi="Calibri"/>
          <w:rtl w:val="0"/>
        </w:rPr>
        <w:t xml:space="preserve">Kvalitetssystem</w:t>
      </w:r>
    </w:p>
    <w:tbl>
      <w:tblPr>
        <w:tblStyle w:val="Table116"/>
        <w:tblW w:w="8625.0" w:type="dxa"/>
        <w:jc w:val="left"/>
        <w:tblInd w:w="-147.0" w:type="dxa"/>
        <w:tblLayout w:type="fixed"/>
        <w:tblLook w:val="0400"/>
      </w:tblPr>
      <w:tblGrid>
        <w:gridCol w:w="705"/>
        <w:gridCol w:w="3690"/>
        <w:gridCol w:w="799"/>
        <w:gridCol w:w="1181"/>
        <w:gridCol w:w="1170"/>
        <w:gridCol w:w="1080"/>
        <w:tblGridChange w:id="0">
          <w:tblGrid>
            <w:gridCol w:w="705"/>
            <w:gridCol w:w="3690"/>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B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BB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BB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B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BB6">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B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BB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B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B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BB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B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B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BC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BC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C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BC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 tilgang til Leverandørens prosesser og prosedyrer som omfattes av denne avtalen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C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C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C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BC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BC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BC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gjøre tilgjengelig prosesser og rutiner fra sitt kvalitetssystem som berører Leverandørens utførelse av avtalen når Kunden ber om dette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C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C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C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C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BC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BC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tilgang til nødvendig dokumentasjon for å gjennomføre revisjon på IKT-tjenester, prosesser og prosedyrer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D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D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D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BD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BD4">
      <w:pPr>
        <w:rPr>
          <w:rFonts w:ascii="Calibri" w:cs="Calibri" w:eastAsia="Calibri" w:hAnsi="Calibri"/>
        </w:rPr>
      </w:pPr>
      <w:r w:rsidDel="00000000" w:rsidR="00000000" w:rsidRPr="00000000">
        <w:rPr>
          <w:rtl w:val="0"/>
        </w:rPr>
      </w:r>
    </w:p>
    <w:sectPr>
      <w:headerReference r:id="rId8" w:type="default"/>
      <w:footerReference r:id="rId9" w:type="default"/>
      <w:pgSz w:h="16834" w:w="11906"/>
      <w:pgMar w:bottom="993" w:top="1276" w:left="1417" w:right="141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Cambria"/>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D6">
    <w:pPr>
      <w:pBdr>
        <w:top w:space="0" w:sz="0" w:val="nil"/>
        <w:left w:space="0" w:sz="0" w:val="nil"/>
        <w:bottom w:space="0" w:sz="0" w:val="nil"/>
        <w:right w:space="0" w:sz="0" w:val="nil"/>
        <w:between w:space="0" w:sz="0" w:val="nil"/>
      </w:pBdr>
      <w:tabs>
        <w:tab w:val="center" w:pos="4536"/>
        <w:tab w:val="right" w:pos="9072"/>
      </w:tabs>
      <w:rPr>
        <w:color w:val="000000"/>
      </w:rPr>
    </w:pPr>
    <w:r w:rsidDel="00000000" w:rsidR="00000000" w:rsidRPr="00000000">
      <w:rPr>
        <w:smallCaps w:val="1"/>
        <w:color w:val="000000"/>
        <w:rtl w:val="0"/>
      </w:rPr>
      <w:tab/>
      <w:t xml:space="preserve">                                                                                                                                         Side </w:t>
    </w:r>
    <w:r w:rsidDel="00000000" w:rsidR="00000000" w:rsidRPr="00000000">
      <w:rPr>
        <w:color w:val="000000"/>
      </w:rPr>
      <w:fldChar w:fldCharType="begin"/>
      <w:instrText xml:space="preserve">PAGE</w:instrText>
      <w:fldChar w:fldCharType="separate"/>
      <w:fldChar w:fldCharType="end"/>
    </w:r>
    <w:r w:rsidDel="00000000" w:rsidR="00000000" w:rsidRPr="00000000">
      <w:rPr>
        <w:color w:val="000000"/>
        <w:rtl w:val="0"/>
      </w:rPr>
      <w:t xml:space="preserve"> av </w:t>
    </w:r>
    <w:r w:rsidDel="00000000" w:rsidR="00000000" w:rsidRPr="00000000">
      <w:rPr>
        <w:color w:val="00000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B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D5">
    <w:pPr>
      <w:pBdr>
        <w:top w:space="0" w:sz="0" w:val="nil"/>
        <w:left w:space="0" w:sz="0" w:val="nil"/>
        <w:bottom w:space="0" w:sz="0" w:val="nil"/>
        <w:right w:space="0" w:sz="0" w:val="nil"/>
        <w:between w:space="0" w:sz="0" w:val="nil"/>
      </w:pBdr>
      <w:tabs>
        <w:tab w:val="center" w:pos="4536"/>
        <w:tab w:val="right" w:pos="9072"/>
      </w:tabs>
      <w:rPr>
        <w:color w:val="000000"/>
      </w:rPr>
    </w:pPr>
    <w:r w:rsidDel="00000000" w:rsidR="00000000" w:rsidRPr="00000000">
      <w:rPr>
        <w:rtl w:val="0"/>
      </w:rPr>
      <w:t xml:space="preserve">PAVA </w:t>
    </w:r>
    <w:r w:rsidDel="00000000" w:rsidR="00000000" w:rsidRPr="00000000">
      <w:rPr>
        <w:color w:val="000000"/>
        <w:rtl w:val="0"/>
      </w:rPr>
      <w:t xml:space="preserve">SSA-D Bilag </w:t>
    </w:r>
    <w:r w:rsidDel="00000000" w:rsidR="00000000" w:rsidRPr="00000000">
      <w:rPr>
        <w:rtl w:val="0"/>
      </w:rPr>
      <w:t xml:space="preserve">6</w:t>
    </w:r>
    <w:r w:rsidDel="00000000" w:rsidR="00000000" w:rsidRPr="00000000">
      <w:rPr>
        <w:color w:val="000000"/>
        <w:rtl w:val="0"/>
      </w:rPr>
      <w:t xml:space="preserve"> </w:t>
    </w:r>
    <w:r w:rsidDel="00000000" w:rsidR="00000000" w:rsidRPr="00000000">
      <w:rPr>
        <w:rtl w:val="0"/>
      </w:rPr>
      <w:t xml:space="preserve">- Administrative bestemmelser</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decimal"/>
      <w:lvlText w:val="%1"/>
      <w:lvlJc w:val="left"/>
      <w:pPr>
        <w:ind w:left="0" w:firstLine="1"/>
      </w:pPr>
      <w:rPr/>
    </w:lvl>
    <w:lvl w:ilvl="1">
      <w:start w:val="1"/>
      <w:numFmt w:val="decimal"/>
      <w:lvlText w:val="%1.%2"/>
      <w:lvlJc w:val="left"/>
      <w:pPr>
        <w:ind w:left="0" w:firstLine="1"/>
      </w:pPr>
      <w:rPr>
        <w:rFonts w:ascii="Calibri" w:cs="Calibri" w:eastAsia="Calibri" w:hAnsi="Calibri"/>
        <w:b w:val="1"/>
        <w:i w:val="0"/>
        <w:sz w:val="24"/>
        <w:szCs w:val="24"/>
      </w:rPr>
    </w:lvl>
    <w:lvl w:ilvl="2">
      <w:start w:val="1"/>
      <w:numFmt w:val="decimal"/>
      <w:lvlText w:val="%1.%2.%3"/>
      <w:lvlJc w:val="left"/>
      <w:pPr>
        <w:ind w:left="0" w:firstLine="1"/>
      </w:pPr>
      <w:rPr>
        <w:sz w:val="20"/>
        <w:szCs w:val="20"/>
      </w:rPr>
    </w:lvl>
    <w:lvl w:ilvl="3">
      <w:start w:val="1"/>
      <w:numFmt w:val="decimal"/>
      <w:lvlText w:val="%1.%2.%3.%4"/>
      <w:lvlJc w:val="left"/>
      <w:pPr>
        <w:ind w:left="862" w:hanging="862"/>
      </w:pPr>
      <w:rPr/>
    </w:lvl>
    <w:lvl w:ilvl="4">
      <w:start w:val="1"/>
      <w:numFmt w:val="decimal"/>
      <w:lvlText w:val="%1.%2.%3.%4.%5"/>
      <w:lvlJc w:val="left"/>
      <w:pPr>
        <w:ind w:left="158" w:hanging="1009.0000000000001"/>
      </w:pPr>
      <w:rPr/>
    </w:lvl>
    <w:lvl w:ilvl="5">
      <w:start w:val="1"/>
      <w:numFmt w:val="decimal"/>
      <w:lvlText w:val="%1.%2.%3.%4.%5.%6"/>
      <w:lvlJc w:val="left"/>
      <w:pPr>
        <w:ind w:left="300" w:hanging="1151"/>
      </w:pPr>
      <w:rPr/>
    </w:lvl>
    <w:lvl w:ilvl="6">
      <w:start w:val="1"/>
      <w:numFmt w:val="decimal"/>
      <w:lvlText w:val="%1.%2.%3.%4.%5.%6.%7"/>
      <w:lvlJc w:val="left"/>
      <w:pPr>
        <w:ind w:left="447" w:hanging="1298"/>
      </w:pPr>
      <w:rPr/>
    </w:lvl>
    <w:lvl w:ilvl="7">
      <w:start w:val="1"/>
      <w:numFmt w:val="decimal"/>
      <w:lvlText w:val="%1.%2.%3.%4.%5.%6.%7.%8"/>
      <w:lvlJc w:val="left"/>
      <w:pPr>
        <w:ind w:left="589" w:hanging="1440"/>
      </w:pPr>
      <w:rPr/>
    </w:lvl>
    <w:lvl w:ilvl="8">
      <w:start w:val="1"/>
      <w:numFmt w:val="decimal"/>
      <w:lvlText w:val="%1.%2.%3.%4.%5.%6.%7.%8.%9"/>
      <w:lvlJc w:val="left"/>
      <w:pPr>
        <w:ind w:left="731" w:hanging="1582"/>
      </w:pPr>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nb-NO"/>
      </w:rPr>
    </w:rPrDefault>
    <w:pPrDefault>
      <w:pPr>
        <w:keepLines w:val="1"/>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widowControl w:val="1"/>
      <w:tabs>
        <w:tab w:val="left" w:pos="567"/>
      </w:tabs>
      <w:spacing w:after="240" w:before="240" w:lineRule="auto"/>
      <w:ind w:firstLine="1"/>
    </w:pPr>
    <w:rPr>
      <w:b w:val="1"/>
      <w:smallCaps w:val="1"/>
      <w:sz w:val="28"/>
      <w:szCs w:val="28"/>
    </w:rPr>
  </w:style>
  <w:style w:type="paragraph" w:styleId="Heading2">
    <w:name w:val="heading 2"/>
    <w:basedOn w:val="Normal"/>
    <w:next w:val="Normal"/>
    <w:pPr>
      <w:keepNext w:val="1"/>
      <w:widowControl w:val="1"/>
      <w:spacing w:after="120" w:before="120" w:lineRule="auto"/>
      <w:ind w:firstLine="1"/>
    </w:pPr>
    <w:rPr>
      <w:b w:val="1"/>
      <w:sz w:val="22"/>
      <w:szCs w:val="22"/>
    </w:rPr>
  </w:style>
  <w:style w:type="paragraph" w:styleId="Heading3">
    <w:name w:val="heading 3"/>
    <w:basedOn w:val="Normal"/>
    <w:next w:val="Normal"/>
    <w:pPr>
      <w:keepLines w:val="0"/>
      <w:widowControl w:val="1"/>
      <w:spacing w:after="120" w:before="120" w:lineRule="auto"/>
      <w:ind w:left="502" w:hanging="360"/>
    </w:pPr>
    <w:rPr>
      <w:color w:val="000000"/>
    </w:rPr>
  </w:style>
  <w:style w:type="paragraph" w:styleId="Heading4">
    <w:name w:val="heading 4"/>
    <w:basedOn w:val="Normal"/>
    <w:next w:val="Normal"/>
    <w:pPr>
      <w:keepNext w:val="1"/>
      <w:spacing w:after="60" w:before="240" w:lineRule="auto"/>
      <w:ind w:left="862" w:hanging="862"/>
    </w:pPr>
    <w:rPr>
      <w:b w:val="1"/>
      <w:i w:val="1"/>
    </w:rPr>
  </w:style>
  <w:style w:type="paragraph" w:styleId="Heading5">
    <w:name w:val="heading 5"/>
    <w:basedOn w:val="Normal"/>
    <w:next w:val="Normal"/>
    <w:pPr>
      <w:spacing w:after="60" w:before="240" w:lineRule="auto"/>
      <w:ind w:left="158" w:hanging="1009"/>
    </w:pPr>
    <w:rPr>
      <w:sz w:val="22"/>
      <w:szCs w:val="22"/>
    </w:rPr>
  </w:style>
  <w:style w:type="paragraph" w:styleId="Heading6">
    <w:name w:val="heading 6"/>
    <w:basedOn w:val="Normal"/>
    <w:next w:val="Normal"/>
    <w:pPr>
      <w:spacing w:after="60" w:before="240" w:lineRule="auto"/>
      <w:ind w:left="300" w:hanging="1151"/>
    </w:pPr>
    <w:rPr>
      <w:i w:val="1"/>
      <w:sz w:val="22"/>
      <w:szCs w:val="22"/>
    </w:rPr>
  </w:style>
  <w:style w:type="paragraph" w:styleId="Title">
    <w:name w:val="Title"/>
    <w:basedOn w:val="Normal"/>
    <w:next w:val="Normal"/>
    <w:pPr>
      <w:keepLines w:val="0"/>
      <w:widowControl w:val="1"/>
      <w:jc w:val="center"/>
    </w:pPr>
    <w:rPr>
      <w:b w:val="1"/>
      <w:sz w:val="28"/>
      <w:szCs w:val="28"/>
    </w:rPr>
  </w:style>
  <w:style w:type="paragraph" w:styleId="Subtitle">
    <w:name w:val="Subtitle"/>
    <w:basedOn w:val="Normal"/>
    <w:next w:val="Normal"/>
    <w:pPr>
      <w:keepNext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5.0" w:type="dxa"/>
        <w:left w:w="15.0" w:type="dxa"/>
        <w:bottom w:w="15.0" w:type="dxa"/>
        <w:right w:w="15.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5.0" w:type="dxa"/>
        <w:left w:w="15.0" w:type="dxa"/>
        <w:bottom w:w="15.0" w:type="dxa"/>
        <w:right w:w="15.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5.0" w:type="dxa"/>
        <w:left w:w="15.0" w:type="dxa"/>
        <w:bottom w:w="15.0" w:type="dxa"/>
        <w:right w:w="15.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5.0" w:type="dxa"/>
        <w:left w:w="15.0" w:type="dxa"/>
        <w:bottom w:w="15.0" w:type="dxa"/>
        <w:right w:w="15.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5.0" w:type="dxa"/>
        <w:left w:w="15.0" w:type="dxa"/>
        <w:bottom w:w="15.0" w:type="dxa"/>
        <w:right w:w="15.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5.0" w:type="dxa"/>
        <w:left w:w="15.0" w:type="dxa"/>
        <w:bottom w:w="15.0" w:type="dxa"/>
        <w:right w:w="15.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5.0" w:type="dxa"/>
        <w:left w:w="15.0" w:type="dxa"/>
        <w:bottom w:w="15.0" w:type="dxa"/>
        <w:right w:w="15.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5.0" w:type="dxa"/>
        <w:left w:w="15.0" w:type="dxa"/>
        <w:bottom w:w="15.0" w:type="dxa"/>
        <w:right w:w="15.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5.0" w:type="dxa"/>
        <w:left w:w="15.0" w:type="dxa"/>
        <w:bottom w:w="15.0" w:type="dxa"/>
        <w:right w:w="15.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5.0" w:type="dxa"/>
        <w:left w:w="15.0" w:type="dxa"/>
        <w:bottom w:w="15.0" w:type="dxa"/>
        <w:right w:w="15.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5.0" w:type="dxa"/>
        <w:left w:w="15.0" w:type="dxa"/>
        <w:bottom w:w="15.0" w:type="dxa"/>
        <w:right w:w="15.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5.0" w:type="dxa"/>
        <w:left w:w="15.0" w:type="dxa"/>
        <w:bottom w:w="15.0" w:type="dxa"/>
        <w:right w:w="15.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5.0" w:type="dxa"/>
        <w:left w:w="15.0" w:type="dxa"/>
        <w:bottom w:w="15.0" w:type="dxa"/>
        <w:right w:w="15.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5.0" w:type="dxa"/>
        <w:left w:w="15.0" w:type="dxa"/>
        <w:bottom w:w="15.0" w:type="dxa"/>
        <w:right w:w="15.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5.0" w:type="dxa"/>
        <w:left w:w="15.0" w:type="dxa"/>
        <w:bottom w:w="15.0" w:type="dxa"/>
        <w:right w:w="15.0" w:type="dxa"/>
      </w:tblCellMar>
    </w:tblPr>
  </w:style>
  <w:style w:type="table" w:styleId="Table65">
    <w:basedOn w:val="TableNormal"/>
    <w:tblPr>
      <w:tblStyleRowBandSize w:val="1"/>
      <w:tblStyleColBandSize w:val="1"/>
      <w:tblCellMar>
        <w:top w:w="100.0" w:type="dxa"/>
        <w:left w:w="100.0" w:type="dxa"/>
        <w:bottom w:w="100.0" w:type="dxa"/>
        <w:right w:w="100.0" w:type="dxa"/>
      </w:tblCellMar>
    </w:tblPr>
  </w:style>
  <w:style w:type="table" w:styleId="Table66">
    <w:basedOn w:val="TableNormal"/>
    <w:tblPr>
      <w:tblStyleRowBandSize w:val="1"/>
      <w:tblStyleColBandSize w:val="1"/>
      <w:tblCellMar>
        <w:top w:w="100.0" w:type="dxa"/>
        <w:left w:w="100.0" w:type="dxa"/>
        <w:bottom w:w="100.0" w:type="dxa"/>
        <w:right w:w="100.0" w:type="dxa"/>
      </w:tblCellMar>
    </w:tblPr>
  </w:style>
  <w:style w:type="table" w:styleId="Table67">
    <w:basedOn w:val="TableNormal"/>
    <w:tblPr>
      <w:tblStyleRowBandSize w:val="1"/>
      <w:tblStyleColBandSize w:val="1"/>
      <w:tblCellMar>
        <w:top w:w="100.0" w:type="dxa"/>
        <w:left w:w="100.0" w:type="dxa"/>
        <w:bottom w:w="100.0" w:type="dxa"/>
        <w:right w:w="100.0" w:type="dxa"/>
      </w:tblCellMar>
    </w:tblPr>
  </w:style>
  <w:style w:type="table" w:styleId="Table68">
    <w:basedOn w:val="TableNormal"/>
    <w:tblPr>
      <w:tblStyleRowBandSize w:val="1"/>
      <w:tblStyleColBandSize w:val="1"/>
      <w:tblCellMar>
        <w:top w:w="15.0" w:type="dxa"/>
        <w:left w:w="15.0" w:type="dxa"/>
        <w:bottom w:w="15.0" w:type="dxa"/>
        <w:right w:w="15.0" w:type="dxa"/>
      </w:tblCellMar>
    </w:tblPr>
  </w:style>
  <w:style w:type="table" w:styleId="Table69">
    <w:basedOn w:val="TableNormal"/>
    <w:tblPr>
      <w:tblStyleRowBandSize w:val="1"/>
      <w:tblStyleColBandSize w:val="1"/>
      <w:tblCellMar>
        <w:top w:w="100.0" w:type="dxa"/>
        <w:left w:w="100.0" w:type="dxa"/>
        <w:bottom w:w="100.0" w:type="dxa"/>
        <w:right w:w="100.0" w:type="dxa"/>
      </w:tblCellMar>
    </w:tblPr>
  </w:style>
  <w:style w:type="table" w:styleId="Table70">
    <w:basedOn w:val="TableNormal"/>
    <w:tblPr>
      <w:tblStyleRowBandSize w:val="1"/>
      <w:tblStyleColBandSize w:val="1"/>
      <w:tblCellMar>
        <w:top w:w="100.0" w:type="dxa"/>
        <w:left w:w="100.0" w:type="dxa"/>
        <w:bottom w:w="100.0" w:type="dxa"/>
        <w:right w:w="100.0" w:type="dxa"/>
      </w:tblCellMar>
    </w:tblPr>
  </w:style>
  <w:style w:type="table" w:styleId="Table71">
    <w:basedOn w:val="TableNormal"/>
    <w:tblPr>
      <w:tblStyleRowBandSize w:val="1"/>
      <w:tblStyleColBandSize w:val="1"/>
      <w:tblCellMar>
        <w:top w:w="15.0" w:type="dxa"/>
        <w:left w:w="15.0" w:type="dxa"/>
        <w:bottom w:w="15.0" w:type="dxa"/>
        <w:right w:w="15.0" w:type="dxa"/>
      </w:tblCellMar>
    </w:tblPr>
  </w:style>
  <w:style w:type="table" w:styleId="Table72">
    <w:basedOn w:val="TableNormal"/>
    <w:tblPr>
      <w:tblStyleRowBandSize w:val="1"/>
      <w:tblStyleColBandSize w:val="1"/>
      <w:tblCellMar>
        <w:top w:w="100.0" w:type="dxa"/>
        <w:left w:w="100.0" w:type="dxa"/>
        <w:bottom w:w="100.0" w:type="dxa"/>
        <w:right w:w="100.0" w:type="dxa"/>
      </w:tblCellMar>
    </w:tblPr>
  </w:style>
  <w:style w:type="table" w:styleId="Table73">
    <w:basedOn w:val="TableNormal"/>
    <w:tblPr>
      <w:tblStyleRowBandSize w:val="1"/>
      <w:tblStyleColBandSize w:val="1"/>
      <w:tblCellMar>
        <w:top w:w="15.0" w:type="dxa"/>
        <w:left w:w="15.0" w:type="dxa"/>
        <w:bottom w:w="15.0" w:type="dxa"/>
        <w:right w:w="15.0" w:type="dxa"/>
      </w:tblCellMar>
    </w:tblPr>
  </w:style>
  <w:style w:type="table" w:styleId="Table74">
    <w:basedOn w:val="TableNormal"/>
    <w:tblPr>
      <w:tblStyleRowBandSize w:val="1"/>
      <w:tblStyleColBandSize w:val="1"/>
      <w:tblCellMar>
        <w:top w:w="100.0" w:type="dxa"/>
        <w:left w:w="100.0" w:type="dxa"/>
        <w:bottom w:w="100.0" w:type="dxa"/>
        <w:right w:w="100.0" w:type="dxa"/>
      </w:tblCellMar>
    </w:tblPr>
  </w:style>
  <w:style w:type="table" w:styleId="Table75">
    <w:basedOn w:val="TableNormal"/>
    <w:tblPr>
      <w:tblStyleRowBandSize w:val="1"/>
      <w:tblStyleColBandSize w:val="1"/>
      <w:tblCellMar>
        <w:top w:w="100.0" w:type="dxa"/>
        <w:left w:w="100.0" w:type="dxa"/>
        <w:bottom w:w="100.0" w:type="dxa"/>
        <w:right w:w="100.0" w:type="dxa"/>
      </w:tblCellMar>
    </w:tblPr>
  </w:style>
  <w:style w:type="table" w:styleId="Table76">
    <w:basedOn w:val="TableNormal"/>
    <w:tblPr>
      <w:tblStyleRowBandSize w:val="1"/>
      <w:tblStyleColBandSize w:val="1"/>
      <w:tblCellMar>
        <w:top w:w="15.0" w:type="dxa"/>
        <w:left w:w="15.0" w:type="dxa"/>
        <w:bottom w:w="15.0" w:type="dxa"/>
        <w:right w:w="15.0" w:type="dxa"/>
      </w:tblCellMar>
    </w:tblPr>
  </w:style>
  <w:style w:type="table" w:styleId="Table77">
    <w:basedOn w:val="TableNormal"/>
    <w:tblPr>
      <w:tblStyleRowBandSize w:val="1"/>
      <w:tblStyleColBandSize w:val="1"/>
      <w:tblCellMar>
        <w:top w:w="100.0" w:type="dxa"/>
        <w:left w:w="100.0" w:type="dxa"/>
        <w:bottom w:w="100.0" w:type="dxa"/>
        <w:right w:w="100.0" w:type="dxa"/>
      </w:tblCellMar>
    </w:tblPr>
  </w:style>
  <w:style w:type="table" w:styleId="Table78">
    <w:basedOn w:val="TableNormal"/>
    <w:tblPr>
      <w:tblStyleRowBandSize w:val="1"/>
      <w:tblStyleColBandSize w:val="1"/>
      <w:tblCellMar>
        <w:top w:w="15.0" w:type="dxa"/>
        <w:left w:w="15.0" w:type="dxa"/>
        <w:bottom w:w="15.0" w:type="dxa"/>
        <w:right w:w="15.0" w:type="dxa"/>
      </w:tblCellMar>
    </w:tblPr>
  </w:style>
  <w:style w:type="table" w:styleId="Table79">
    <w:basedOn w:val="TableNormal"/>
    <w:tblPr>
      <w:tblStyleRowBandSize w:val="1"/>
      <w:tblStyleColBandSize w:val="1"/>
      <w:tblCellMar>
        <w:top w:w="100.0" w:type="dxa"/>
        <w:left w:w="100.0" w:type="dxa"/>
        <w:bottom w:w="100.0" w:type="dxa"/>
        <w:right w:w="100.0" w:type="dxa"/>
      </w:tblCellMar>
    </w:tblPr>
  </w:style>
  <w:style w:type="table" w:styleId="Table80">
    <w:basedOn w:val="TableNormal"/>
    <w:tblPr>
      <w:tblStyleRowBandSize w:val="1"/>
      <w:tblStyleColBandSize w:val="1"/>
      <w:tblCellMar>
        <w:top w:w="100.0" w:type="dxa"/>
        <w:left w:w="100.0" w:type="dxa"/>
        <w:bottom w:w="100.0" w:type="dxa"/>
        <w:right w:w="100.0" w:type="dxa"/>
      </w:tblCellMar>
    </w:tblPr>
  </w:style>
  <w:style w:type="table" w:styleId="Table81">
    <w:basedOn w:val="TableNormal"/>
    <w:tblPr>
      <w:tblStyleRowBandSize w:val="1"/>
      <w:tblStyleColBandSize w:val="1"/>
      <w:tblCellMar>
        <w:top w:w="15.0" w:type="dxa"/>
        <w:left w:w="15.0" w:type="dxa"/>
        <w:bottom w:w="15.0" w:type="dxa"/>
        <w:right w:w="15.0" w:type="dxa"/>
      </w:tblCellMar>
    </w:tblPr>
  </w:style>
  <w:style w:type="table" w:styleId="Table82">
    <w:basedOn w:val="TableNormal"/>
    <w:tblPr>
      <w:tblStyleRowBandSize w:val="1"/>
      <w:tblStyleColBandSize w:val="1"/>
      <w:tblCellMar>
        <w:top w:w="100.0" w:type="dxa"/>
        <w:left w:w="100.0" w:type="dxa"/>
        <w:bottom w:w="100.0" w:type="dxa"/>
        <w:right w:w="100.0" w:type="dxa"/>
      </w:tblCellMar>
    </w:tblPr>
  </w:style>
  <w:style w:type="table" w:styleId="Table83">
    <w:basedOn w:val="TableNormal"/>
    <w:tblPr>
      <w:tblStyleRowBandSize w:val="1"/>
      <w:tblStyleColBandSize w:val="1"/>
      <w:tblCellMar>
        <w:top w:w="15.0" w:type="dxa"/>
        <w:left w:w="15.0" w:type="dxa"/>
        <w:bottom w:w="15.0" w:type="dxa"/>
        <w:right w:w="15.0" w:type="dxa"/>
      </w:tblCellMar>
    </w:tblPr>
  </w:style>
  <w:style w:type="table" w:styleId="Table84">
    <w:basedOn w:val="TableNormal"/>
    <w:tblPr>
      <w:tblStyleRowBandSize w:val="1"/>
      <w:tblStyleColBandSize w:val="1"/>
      <w:tblCellMar>
        <w:top w:w="100.0" w:type="dxa"/>
        <w:left w:w="100.0" w:type="dxa"/>
        <w:bottom w:w="100.0" w:type="dxa"/>
        <w:right w:w="100.0" w:type="dxa"/>
      </w:tblCellMar>
    </w:tblPr>
  </w:style>
  <w:style w:type="table" w:styleId="Table85">
    <w:basedOn w:val="TableNormal"/>
    <w:tblPr>
      <w:tblStyleRowBandSize w:val="1"/>
      <w:tblStyleColBandSize w:val="1"/>
      <w:tblCellMar>
        <w:top w:w="100.0" w:type="dxa"/>
        <w:left w:w="100.0" w:type="dxa"/>
        <w:bottom w:w="100.0" w:type="dxa"/>
        <w:right w:w="100.0" w:type="dxa"/>
      </w:tblCellMar>
    </w:tblPr>
  </w:style>
  <w:style w:type="table" w:styleId="Table86">
    <w:basedOn w:val="TableNormal"/>
    <w:tblPr>
      <w:tblStyleRowBandSize w:val="1"/>
      <w:tblStyleColBandSize w:val="1"/>
      <w:tblCellMar>
        <w:top w:w="100.0" w:type="dxa"/>
        <w:left w:w="100.0" w:type="dxa"/>
        <w:bottom w:w="100.0" w:type="dxa"/>
        <w:right w:w="100.0" w:type="dxa"/>
      </w:tblCellMar>
    </w:tblPr>
  </w:style>
  <w:style w:type="table" w:styleId="Table87">
    <w:basedOn w:val="TableNormal"/>
    <w:tblPr>
      <w:tblStyleRowBandSize w:val="1"/>
      <w:tblStyleColBandSize w:val="1"/>
      <w:tblCellMar>
        <w:top w:w="15.0" w:type="dxa"/>
        <w:left w:w="15.0" w:type="dxa"/>
        <w:bottom w:w="15.0" w:type="dxa"/>
        <w:right w:w="15.0" w:type="dxa"/>
      </w:tblCellMar>
    </w:tblPr>
  </w:style>
  <w:style w:type="table" w:styleId="Table88">
    <w:basedOn w:val="TableNormal"/>
    <w:tblPr>
      <w:tblStyleRowBandSize w:val="1"/>
      <w:tblStyleColBandSize w:val="1"/>
      <w:tblCellMar>
        <w:top w:w="100.0" w:type="dxa"/>
        <w:left w:w="100.0" w:type="dxa"/>
        <w:bottom w:w="100.0" w:type="dxa"/>
        <w:right w:w="100.0" w:type="dxa"/>
      </w:tblCellMar>
    </w:tblPr>
  </w:style>
  <w:style w:type="table" w:styleId="Table89">
    <w:basedOn w:val="TableNormal"/>
    <w:tblPr>
      <w:tblStyleRowBandSize w:val="1"/>
      <w:tblStyleColBandSize w:val="1"/>
      <w:tblCellMar>
        <w:top w:w="15.0" w:type="dxa"/>
        <w:left w:w="15.0" w:type="dxa"/>
        <w:bottom w:w="15.0" w:type="dxa"/>
        <w:right w:w="15.0" w:type="dxa"/>
      </w:tblCellMar>
    </w:tblPr>
  </w:style>
  <w:style w:type="table" w:styleId="Table90">
    <w:basedOn w:val="TableNormal"/>
    <w:tblPr>
      <w:tblStyleRowBandSize w:val="1"/>
      <w:tblStyleColBandSize w:val="1"/>
      <w:tblCellMar>
        <w:top w:w="100.0" w:type="dxa"/>
        <w:left w:w="100.0" w:type="dxa"/>
        <w:bottom w:w="100.0" w:type="dxa"/>
        <w:right w:w="100.0" w:type="dxa"/>
      </w:tblCellMar>
    </w:tblPr>
  </w:style>
  <w:style w:type="table" w:styleId="Table91">
    <w:basedOn w:val="TableNormal"/>
    <w:tblPr>
      <w:tblStyleRowBandSize w:val="1"/>
      <w:tblStyleColBandSize w:val="1"/>
      <w:tblCellMar>
        <w:top w:w="100.0" w:type="dxa"/>
        <w:left w:w="100.0" w:type="dxa"/>
        <w:bottom w:w="100.0" w:type="dxa"/>
        <w:right w:w="100.0" w:type="dxa"/>
      </w:tblCellMar>
    </w:tblPr>
  </w:style>
  <w:style w:type="table" w:styleId="Table92">
    <w:basedOn w:val="TableNormal"/>
    <w:tblPr>
      <w:tblStyleRowBandSize w:val="1"/>
      <w:tblStyleColBandSize w:val="1"/>
      <w:tblCellMar>
        <w:top w:w="15.0" w:type="dxa"/>
        <w:left w:w="15.0" w:type="dxa"/>
        <w:bottom w:w="15.0" w:type="dxa"/>
        <w:right w:w="15.0" w:type="dxa"/>
      </w:tblCellMar>
    </w:tblPr>
  </w:style>
  <w:style w:type="table" w:styleId="Table93">
    <w:basedOn w:val="TableNormal"/>
    <w:tblPr>
      <w:tblStyleRowBandSize w:val="1"/>
      <w:tblStyleColBandSize w:val="1"/>
      <w:tblCellMar>
        <w:top w:w="100.0" w:type="dxa"/>
        <w:left w:w="100.0" w:type="dxa"/>
        <w:bottom w:w="100.0" w:type="dxa"/>
        <w:right w:w="100.0" w:type="dxa"/>
      </w:tblCellMar>
    </w:tblPr>
  </w:style>
  <w:style w:type="table" w:styleId="Table94">
    <w:basedOn w:val="TableNormal"/>
    <w:tblPr>
      <w:tblStyleRowBandSize w:val="1"/>
      <w:tblStyleColBandSize w:val="1"/>
      <w:tblCellMar>
        <w:top w:w="100.0" w:type="dxa"/>
        <w:left w:w="100.0" w:type="dxa"/>
        <w:bottom w:w="100.0" w:type="dxa"/>
        <w:right w:w="100.0" w:type="dxa"/>
      </w:tblCellMar>
    </w:tblPr>
  </w:style>
  <w:style w:type="table" w:styleId="Table95">
    <w:basedOn w:val="TableNormal"/>
    <w:tblPr>
      <w:tblStyleRowBandSize w:val="1"/>
      <w:tblStyleColBandSize w:val="1"/>
      <w:tblCellMar>
        <w:top w:w="100.0" w:type="dxa"/>
        <w:left w:w="100.0" w:type="dxa"/>
        <w:bottom w:w="100.0" w:type="dxa"/>
        <w:right w:w="100.0" w:type="dxa"/>
      </w:tblCellMar>
    </w:tblPr>
  </w:style>
  <w:style w:type="table" w:styleId="Table96">
    <w:basedOn w:val="TableNormal"/>
    <w:tblPr>
      <w:tblStyleRowBandSize w:val="1"/>
      <w:tblStyleColBandSize w:val="1"/>
      <w:tblCellMar>
        <w:top w:w="100.0" w:type="dxa"/>
        <w:left w:w="100.0" w:type="dxa"/>
        <w:bottom w:w="100.0" w:type="dxa"/>
        <w:right w:w="100.0" w:type="dxa"/>
      </w:tblCellMar>
    </w:tblPr>
  </w:style>
  <w:style w:type="table" w:styleId="Table97">
    <w:basedOn w:val="TableNormal"/>
    <w:tblPr>
      <w:tblStyleRowBandSize w:val="1"/>
      <w:tblStyleColBandSize w:val="1"/>
      <w:tblCellMar>
        <w:top w:w="15.0" w:type="dxa"/>
        <w:left w:w="15.0" w:type="dxa"/>
        <w:bottom w:w="15.0" w:type="dxa"/>
        <w:right w:w="15.0" w:type="dxa"/>
      </w:tblCellMar>
    </w:tblPr>
  </w:style>
  <w:style w:type="table" w:styleId="Table98">
    <w:basedOn w:val="TableNormal"/>
    <w:tblPr>
      <w:tblStyleRowBandSize w:val="1"/>
      <w:tblStyleColBandSize w:val="1"/>
      <w:tblCellMar>
        <w:top w:w="100.0" w:type="dxa"/>
        <w:left w:w="100.0" w:type="dxa"/>
        <w:bottom w:w="100.0" w:type="dxa"/>
        <w:right w:w="100.0" w:type="dxa"/>
      </w:tblCellMar>
    </w:tblPr>
  </w:style>
  <w:style w:type="table" w:styleId="Table99">
    <w:basedOn w:val="TableNormal"/>
    <w:tblPr>
      <w:tblStyleRowBandSize w:val="1"/>
      <w:tblStyleColBandSize w:val="1"/>
      <w:tblCellMar>
        <w:top w:w="15.0" w:type="dxa"/>
        <w:left w:w="15.0" w:type="dxa"/>
        <w:bottom w:w="15.0" w:type="dxa"/>
        <w:right w:w="15.0" w:type="dxa"/>
      </w:tblCellMar>
    </w:tblPr>
  </w:style>
  <w:style w:type="table" w:styleId="Table100">
    <w:basedOn w:val="TableNormal"/>
    <w:tblPr>
      <w:tblStyleRowBandSize w:val="1"/>
      <w:tblStyleColBandSize w:val="1"/>
      <w:tblCellMar>
        <w:top w:w="15.0" w:type="dxa"/>
        <w:left w:w="15.0" w:type="dxa"/>
        <w:bottom w:w="15.0" w:type="dxa"/>
        <w:right w:w="15.0" w:type="dxa"/>
      </w:tblCellMar>
    </w:tblPr>
  </w:style>
  <w:style w:type="table" w:styleId="Table101">
    <w:basedOn w:val="TableNormal"/>
    <w:tblPr>
      <w:tblStyleRowBandSize w:val="1"/>
      <w:tblStyleColBandSize w:val="1"/>
      <w:tblCellMar>
        <w:top w:w="100.0" w:type="dxa"/>
        <w:left w:w="100.0" w:type="dxa"/>
        <w:bottom w:w="100.0" w:type="dxa"/>
        <w:right w:w="100.0" w:type="dxa"/>
      </w:tblCellMar>
    </w:tblPr>
  </w:style>
  <w:style w:type="table" w:styleId="Table102">
    <w:basedOn w:val="TableNormal"/>
    <w:tblPr>
      <w:tblStyleRowBandSize w:val="1"/>
      <w:tblStyleColBandSize w:val="1"/>
      <w:tblCellMar>
        <w:top w:w="15.0" w:type="dxa"/>
        <w:left w:w="15.0" w:type="dxa"/>
        <w:bottom w:w="15.0" w:type="dxa"/>
        <w:right w:w="15.0" w:type="dxa"/>
      </w:tblCellMar>
    </w:tblPr>
  </w:style>
  <w:style w:type="table" w:styleId="Table103">
    <w:basedOn w:val="TableNormal"/>
    <w:tblPr>
      <w:tblStyleRowBandSize w:val="1"/>
      <w:tblStyleColBandSize w:val="1"/>
      <w:tblCellMar>
        <w:top w:w="15.0" w:type="dxa"/>
        <w:left w:w="15.0" w:type="dxa"/>
        <w:bottom w:w="15.0" w:type="dxa"/>
        <w:right w:w="15.0" w:type="dxa"/>
      </w:tblCellMar>
    </w:tblPr>
  </w:style>
  <w:style w:type="table" w:styleId="Table104">
    <w:basedOn w:val="TableNormal"/>
    <w:tblPr>
      <w:tblStyleRowBandSize w:val="1"/>
      <w:tblStyleColBandSize w:val="1"/>
      <w:tblCellMar>
        <w:top w:w="15.0" w:type="dxa"/>
        <w:left w:w="15.0" w:type="dxa"/>
        <w:bottom w:w="15.0" w:type="dxa"/>
        <w:right w:w="15.0" w:type="dxa"/>
      </w:tblCellMar>
    </w:tblPr>
  </w:style>
  <w:style w:type="table" w:styleId="Table105">
    <w:basedOn w:val="TableNormal"/>
    <w:tblPr>
      <w:tblStyleRowBandSize w:val="1"/>
      <w:tblStyleColBandSize w:val="1"/>
      <w:tblCellMar>
        <w:top w:w="100.0" w:type="dxa"/>
        <w:left w:w="100.0" w:type="dxa"/>
        <w:bottom w:w="100.0" w:type="dxa"/>
        <w:right w:w="100.0" w:type="dxa"/>
      </w:tblCellMar>
    </w:tblPr>
  </w:style>
  <w:style w:type="table" w:styleId="Table106">
    <w:basedOn w:val="TableNormal"/>
    <w:tblPr>
      <w:tblStyleRowBandSize w:val="1"/>
      <w:tblStyleColBandSize w:val="1"/>
      <w:tblCellMar>
        <w:top w:w="15.0" w:type="dxa"/>
        <w:left w:w="15.0" w:type="dxa"/>
        <w:bottom w:w="15.0" w:type="dxa"/>
        <w:right w:w="15.0" w:type="dxa"/>
      </w:tblCellMar>
    </w:tblPr>
  </w:style>
  <w:style w:type="table" w:styleId="Table107">
    <w:basedOn w:val="TableNormal"/>
    <w:tblPr>
      <w:tblStyleRowBandSize w:val="1"/>
      <w:tblStyleColBandSize w:val="1"/>
      <w:tblCellMar>
        <w:top w:w="100.0" w:type="dxa"/>
        <w:left w:w="100.0" w:type="dxa"/>
        <w:bottom w:w="100.0" w:type="dxa"/>
        <w:right w:w="100.0" w:type="dxa"/>
      </w:tblCellMar>
    </w:tblPr>
  </w:style>
  <w:style w:type="table" w:styleId="Table108">
    <w:basedOn w:val="TableNormal"/>
    <w:tblPr>
      <w:tblStyleRowBandSize w:val="1"/>
      <w:tblStyleColBandSize w:val="1"/>
      <w:tblCellMar>
        <w:top w:w="100.0" w:type="dxa"/>
        <w:left w:w="100.0" w:type="dxa"/>
        <w:bottom w:w="100.0" w:type="dxa"/>
        <w:right w:w="100.0" w:type="dxa"/>
      </w:tblCellMar>
    </w:tblPr>
  </w:style>
  <w:style w:type="table" w:styleId="Table109">
    <w:basedOn w:val="TableNormal"/>
    <w:tblPr>
      <w:tblStyleRowBandSize w:val="1"/>
      <w:tblStyleColBandSize w:val="1"/>
      <w:tblCellMar>
        <w:top w:w="100.0" w:type="dxa"/>
        <w:left w:w="100.0" w:type="dxa"/>
        <w:bottom w:w="100.0" w:type="dxa"/>
        <w:right w:w="100.0" w:type="dxa"/>
      </w:tblCellMar>
    </w:tblPr>
  </w:style>
  <w:style w:type="table" w:styleId="Table110">
    <w:basedOn w:val="TableNormal"/>
    <w:tblPr>
      <w:tblStyleRowBandSize w:val="1"/>
      <w:tblStyleColBandSize w:val="1"/>
      <w:tblCellMar>
        <w:top w:w="15.0" w:type="dxa"/>
        <w:left w:w="15.0" w:type="dxa"/>
        <w:bottom w:w="15.0" w:type="dxa"/>
        <w:right w:w="15.0" w:type="dxa"/>
      </w:tblCellMar>
    </w:tblPr>
  </w:style>
  <w:style w:type="table" w:styleId="Table111">
    <w:basedOn w:val="TableNormal"/>
    <w:tblPr>
      <w:tblStyleRowBandSize w:val="1"/>
      <w:tblStyleColBandSize w:val="1"/>
      <w:tblCellMar>
        <w:top w:w="100.0" w:type="dxa"/>
        <w:left w:w="100.0" w:type="dxa"/>
        <w:bottom w:w="100.0" w:type="dxa"/>
        <w:right w:w="100.0" w:type="dxa"/>
      </w:tblCellMar>
    </w:tblPr>
  </w:style>
  <w:style w:type="table" w:styleId="Table112">
    <w:basedOn w:val="TableNormal"/>
    <w:tblPr>
      <w:tblStyleRowBandSize w:val="1"/>
      <w:tblStyleColBandSize w:val="1"/>
      <w:tblCellMar>
        <w:top w:w="15.0" w:type="dxa"/>
        <w:left w:w="15.0" w:type="dxa"/>
        <w:bottom w:w="15.0" w:type="dxa"/>
        <w:right w:w="15.0" w:type="dxa"/>
      </w:tblCellMar>
    </w:tblPr>
  </w:style>
  <w:style w:type="table" w:styleId="Table113">
    <w:basedOn w:val="TableNormal"/>
    <w:tblPr>
      <w:tblStyleRowBandSize w:val="1"/>
      <w:tblStyleColBandSize w:val="1"/>
      <w:tblCellMar>
        <w:top w:w="100.0" w:type="dxa"/>
        <w:left w:w="100.0" w:type="dxa"/>
        <w:bottom w:w="100.0" w:type="dxa"/>
        <w:right w:w="100.0" w:type="dxa"/>
      </w:tblCellMar>
    </w:tblPr>
  </w:style>
  <w:style w:type="table" w:styleId="Table114">
    <w:basedOn w:val="TableNormal"/>
    <w:tblPr>
      <w:tblStyleRowBandSize w:val="1"/>
      <w:tblStyleColBandSize w:val="1"/>
      <w:tblCellMar>
        <w:top w:w="100.0" w:type="dxa"/>
        <w:left w:w="100.0" w:type="dxa"/>
        <w:bottom w:w="100.0" w:type="dxa"/>
        <w:right w:w="100.0" w:type="dxa"/>
      </w:tblCellMar>
    </w:tblPr>
  </w:style>
  <w:style w:type="table" w:styleId="Table115">
    <w:basedOn w:val="TableNormal"/>
    <w:tblPr>
      <w:tblStyleRowBandSize w:val="1"/>
      <w:tblStyleColBandSize w:val="1"/>
      <w:tblCellMar>
        <w:top w:w="100.0" w:type="dxa"/>
        <w:left w:w="100.0" w:type="dxa"/>
        <w:bottom w:w="100.0" w:type="dxa"/>
        <w:right w:w="100.0" w:type="dxa"/>
      </w:tblCellMar>
    </w:tblPr>
  </w:style>
  <w:style w:type="table" w:styleId="Table116">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www.nkom.no/forbruker/elektromagnetisk-str%C3%A5ling/elektromagnetisk-str%C3%A5ling/grenseverdier"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